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B0D4D" w14:textId="33636407" w:rsidR="004B00D8" w:rsidRPr="00E44F23" w:rsidRDefault="0089572F" w:rsidP="00B32D99">
      <w:pPr>
        <w:rPr>
          <w:rFonts w:ascii="SassoonCRInfant" w:hAnsi="SassoonCRInfant"/>
          <w:sz w:val="24"/>
          <w:szCs w:val="24"/>
          <w:u w:val="single"/>
        </w:rPr>
      </w:pPr>
      <w:bookmarkStart w:id="0" w:name="_GoBack"/>
      <w:bookmarkEnd w:id="0"/>
      <w:r w:rsidRPr="00EA3FFD">
        <w:rPr>
          <w:rFonts w:ascii="SassoonCRInfant" w:hAnsi="SassoonCRInfant"/>
          <w:noProof/>
          <w:lang w:eastAsia="en-GB"/>
        </w:rPr>
        <w:drawing>
          <wp:anchor distT="0" distB="0" distL="114300" distR="114300" simplePos="0" relativeHeight="251662336" behindDoc="1" locked="0" layoutInCell="1" allowOverlap="1" wp14:anchorId="66530B1E" wp14:editId="57EFC660">
            <wp:simplePos x="0" y="0"/>
            <wp:positionH relativeFrom="margin">
              <wp:posOffset>4889500</wp:posOffset>
            </wp:positionH>
            <wp:positionV relativeFrom="paragraph">
              <wp:posOffset>-219710</wp:posOffset>
            </wp:positionV>
            <wp:extent cx="1324109" cy="895350"/>
            <wp:effectExtent l="0" t="0" r="9525" b="0"/>
            <wp:wrapNone/>
            <wp:docPr id="1" name="Picture 1" descr="Perrymount Primary School (Fees &amp; Reviews) England, Lewisham, London,  United Kingdom, Sunderland Road, Forest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mount Primary School (Fees &amp; Reviews) England, Lewisham, London,  United Kingdom, Sunderland Road, Forest Hil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572" b="15809"/>
                    <a:stretch/>
                  </pic:blipFill>
                  <pic:spPr bwMode="auto">
                    <a:xfrm>
                      <a:off x="0" y="0"/>
                      <a:ext cx="1324109"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0D8" w:rsidRPr="00EA3FFD">
        <w:rPr>
          <w:rFonts w:ascii="SassoonCRInfant" w:hAnsi="SassoonCRInfant"/>
          <w:noProof/>
          <w:lang w:eastAsia="en-GB"/>
        </w:rPr>
        <w:drawing>
          <wp:anchor distT="0" distB="0" distL="114300" distR="114300" simplePos="0" relativeHeight="251661312" behindDoc="0" locked="0" layoutInCell="1" allowOverlap="1" wp14:anchorId="3EDEAEC4" wp14:editId="731528BE">
            <wp:simplePos x="0" y="0"/>
            <wp:positionH relativeFrom="column">
              <wp:posOffset>6304915</wp:posOffset>
            </wp:positionH>
            <wp:positionV relativeFrom="paragraph">
              <wp:posOffset>-258445</wp:posOffset>
            </wp:positionV>
            <wp:extent cx="571500" cy="9822180"/>
            <wp:effectExtent l="0" t="0" r="0" b="7620"/>
            <wp:wrapNone/>
            <wp:docPr id="1429021664" name="Picture 1" descr="A green rectangular objec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99367" name="Picture 1" descr="A green rectangular object with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0800000">
                      <a:off x="0" y="0"/>
                      <a:ext cx="571500" cy="9822180"/>
                    </a:xfrm>
                    <a:prstGeom prst="rect">
                      <a:avLst/>
                    </a:prstGeom>
                  </pic:spPr>
                </pic:pic>
              </a:graphicData>
            </a:graphic>
            <wp14:sizeRelH relativeFrom="page">
              <wp14:pctWidth>0</wp14:pctWidth>
            </wp14:sizeRelH>
            <wp14:sizeRelV relativeFrom="page">
              <wp14:pctHeight>0</wp14:pctHeight>
            </wp14:sizeRelV>
          </wp:anchor>
        </w:drawing>
      </w:r>
      <w:r w:rsidRPr="00EA3FFD">
        <w:rPr>
          <w:rFonts w:ascii="SassoonCRInfant" w:hAnsi="SassoonCRInfant"/>
          <w:noProof/>
          <w:lang w:eastAsia="en-GB"/>
        </w:rPr>
        <w:drawing>
          <wp:anchor distT="0" distB="0" distL="114300" distR="114300" simplePos="0" relativeHeight="251659264" behindDoc="0" locked="0" layoutInCell="1" allowOverlap="1" wp14:anchorId="0200F35B" wp14:editId="4ECBACDF">
            <wp:simplePos x="0" y="0"/>
            <wp:positionH relativeFrom="column">
              <wp:posOffset>-108585</wp:posOffset>
            </wp:positionH>
            <wp:positionV relativeFrom="paragraph">
              <wp:posOffset>-93345</wp:posOffset>
            </wp:positionV>
            <wp:extent cx="571500" cy="9779000"/>
            <wp:effectExtent l="0" t="0" r="0" b="0"/>
            <wp:wrapNone/>
            <wp:docPr id="1498399367" name="Picture 1" descr="A green rectangular objec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99367" name="Picture 1" descr="A green rectangular object with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1500" cy="9779000"/>
                    </a:xfrm>
                    <a:prstGeom prst="rect">
                      <a:avLst/>
                    </a:prstGeom>
                  </pic:spPr>
                </pic:pic>
              </a:graphicData>
            </a:graphic>
            <wp14:sizeRelH relativeFrom="page">
              <wp14:pctWidth>0</wp14:pctWidth>
            </wp14:sizeRelH>
            <wp14:sizeRelV relativeFrom="page">
              <wp14:pctHeight>0</wp14:pctHeight>
            </wp14:sizeRelV>
          </wp:anchor>
        </w:drawing>
      </w:r>
      <w:r w:rsidR="00E44F23">
        <w:rPr>
          <w:rFonts w:ascii="SassoonCRInfant" w:hAnsi="SassoonCRInfant"/>
          <w:sz w:val="28"/>
          <w:szCs w:val="28"/>
          <w:u w:val="single"/>
        </w:rPr>
        <w:tab/>
      </w:r>
      <w:r w:rsidR="00E44F23" w:rsidRPr="00E44F23">
        <w:rPr>
          <w:rFonts w:ascii="SassoonCRInfant" w:hAnsi="SassoonCRInfant"/>
          <w:sz w:val="24"/>
          <w:szCs w:val="24"/>
          <w:u w:val="single"/>
        </w:rPr>
        <w:t>Spring term 2024</w:t>
      </w:r>
    </w:p>
    <w:p w14:paraId="47C9CF2C" w14:textId="440C28FF" w:rsidR="0081504F" w:rsidRPr="00EA3FFD" w:rsidRDefault="006C177C" w:rsidP="004B00D8">
      <w:pPr>
        <w:ind w:firstLine="720"/>
        <w:rPr>
          <w:rFonts w:ascii="SassoonCRInfant" w:hAnsi="SassoonCRInfant"/>
          <w:sz w:val="44"/>
          <w:szCs w:val="44"/>
          <w:u w:val="single"/>
        </w:rPr>
      </w:pPr>
      <w:r w:rsidRPr="00EA3FFD">
        <w:rPr>
          <w:rFonts w:ascii="SassoonCRInfant" w:hAnsi="SassoonCRInfant"/>
          <w:noProof/>
          <w:lang w:eastAsia="en-GB"/>
        </w:rPr>
        <mc:AlternateContent>
          <mc:Choice Requires="wps">
            <w:drawing>
              <wp:anchor distT="45720" distB="45720" distL="114300" distR="114300" simplePos="0" relativeHeight="251666432" behindDoc="0" locked="0" layoutInCell="1" allowOverlap="1" wp14:anchorId="68B0155A" wp14:editId="22D9AF99">
                <wp:simplePos x="0" y="0"/>
                <wp:positionH relativeFrom="column">
                  <wp:posOffset>2431415</wp:posOffset>
                </wp:positionH>
                <wp:positionV relativeFrom="paragraph">
                  <wp:posOffset>455930</wp:posOffset>
                </wp:positionV>
                <wp:extent cx="1951355" cy="71247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7124700"/>
                        </a:xfrm>
                        <a:prstGeom prst="rect">
                          <a:avLst/>
                        </a:prstGeom>
                        <a:solidFill>
                          <a:srgbClr val="FFFFFF"/>
                        </a:solidFill>
                        <a:ln w="9525">
                          <a:solidFill>
                            <a:schemeClr val="bg1"/>
                          </a:solidFill>
                          <a:miter lim="800000"/>
                          <a:headEnd/>
                          <a:tailEnd/>
                        </a:ln>
                      </wps:spPr>
                      <wps:txbx>
                        <w:txbxContent>
                          <w:p w14:paraId="65154C17" w14:textId="740B13C3" w:rsidR="00206797" w:rsidRPr="008B77A8" w:rsidRDefault="00206797" w:rsidP="007B4311">
                            <w:pPr>
                              <w:jc w:val="center"/>
                              <w:rPr>
                                <w:rFonts w:ascii="SassoonCRInfant" w:hAnsi="SassoonCRInfant"/>
                                <w:color w:val="000000" w:themeColor="text1"/>
                                <w:u w:val="single"/>
                              </w:rPr>
                            </w:pPr>
                            <w:r w:rsidRPr="008B77A8">
                              <w:rPr>
                                <w:rFonts w:ascii="SassoonCRInfant" w:hAnsi="SassoonCRInfant"/>
                                <w:color w:val="000000" w:themeColor="text1"/>
                                <w:u w:val="single"/>
                              </w:rPr>
                              <w:t>Talk for Writing</w:t>
                            </w:r>
                          </w:p>
                          <w:p w14:paraId="414FEF05" w14:textId="07A33793" w:rsidR="00206797" w:rsidRPr="00EA3FFD" w:rsidRDefault="00206797" w:rsidP="007B4311">
                            <w:pPr>
                              <w:jc w:val="both"/>
                              <w:rPr>
                                <w:rFonts w:ascii="SassoonCRInfant" w:hAnsi="SassoonCRInfant"/>
                              </w:rPr>
                            </w:pPr>
                            <w:r>
                              <w:rPr>
                                <w:rFonts w:ascii="SassoonCRInfant" w:hAnsi="SassoonCRInfant"/>
                                <w:noProof/>
                                <w:lang w:eastAsia="en-GB"/>
                              </w:rPr>
                              <w:drawing>
                                <wp:inline distT="0" distB="0" distL="0" distR="0" wp14:anchorId="1B97A732" wp14:editId="62D86E10">
                                  <wp:extent cx="1759585" cy="553720"/>
                                  <wp:effectExtent l="0" t="0" r="0" b="0"/>
                                  <wp:docPr id="2" name="Picture 2" descr="C:\Users\bsantamaria.209\AppData\Local\Microsoft\Windows\INetCache\Content.MSO\E6E93C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antamaria.209\AppData\Local\Microsoft\Windows\INetCache\Content.MSO\E6E93CA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553720"/>
                                          </a:xfrm>
                                          <a:prstGeom prst="rect">
                                            <a:avLst/>
                                          </a:prstGeom>
                                          <a:noFill/>
                                          <a:ln>
                                            <a:noFill/>
                                          </a:ln>
                                        </pic:spPr>
                                      </pic:pic>
                                    </a:graphicData>
                                  </a:graphic>
                                </wp:inline>
                              </w:drawing>
                            </w:r>
                          </w:p>
                          <w:p w14:paraId="27BC9B1C" w14:textId="7404F042" w:rsidR="00206797" w:rsidRPr="006C177C" w:rsidRDefault="00206797">
                            <w:pPr>
                              <w:rPr>
                                <w:rFonts w:ascii="SassoonCRInfant" w:hAnsi="SassoonCRInfant"/>
                                <w:sz w:val="21"/>
                                <w:szCs w:val="21"/>
                              </w:rPr>
                            </w:pPr>
                            <w:r w:rsidRPr="006C177C">
                              <w:rPr>
                                <w:rFonts w:ascii="SassoonCRInfant" w:hAnsi="SassoonCRInfant"/>
                                <w:sz w:val="21"/>
                                <w:szCs w:val="21"/>
                              </w:rPr>
                              <w:t>Talk for Writing is an engaging writing framework developed by Pie Corbett, which aims to create confident writers and storytellers. This approach is used throughout Perrymount from reception to year six. At Perrymount we focu</w:t>
                            </w:r>
                            <w:r>
                              <w:rPr>
                                <w:rFonts w:ascii="SassoonCRInfant" w:hAnsi="SassoonCRInfant"/>
                                <w:sz w:val="21"/>
                                <w:szCs w:val="21"/>
                              </w:rPr>
                              <w:t>s on four purposes: Writing to e</w:t>
                            </w:r>
                            <w:r w:rsidRPr="006C177C">
                              <w:rPr>
                                <w:rFonts w:ascii="SassoonCRInfant" w:hAnsi="SassoonCRInfant"/>
                                <w:sz w:val="21"/>
                                <w:szCs w:val="21"/>
                              </w:rPr>
                              <w:t>ntertain, writing to inform, writing to persuade and writing to discuss. Writing is celebrated through sharing of work and publishing for school dis</w:t>
                            </w:r>
                            <w:r>
                              <w:rPr>
                                <w:rFonts w:ascii="SassoonCRInfant" w:hAnsi="SassoonCRInfant"/>
                                <w:sz w:val="21"/>
                                <w:szCs w:val="21"/>
                              </w:rPr>
                              <w:t>plays. H</w:t>
                            </w:r>
                            <w:r w:rsidRPr="006C177C">
                              <w:rPr>
                                <w:rFonts w:ascii="SassoonCRInfant" w:hAnsi="SassoonCRInfant"/>
                                <w:sz w:val="21"/>
                                <w:szCs w:val="21"/>
                              </w:rPr>
                              <w:t>ere is a small insight into what each year has been writing about</w:t>
                            </w:r>
                            <w:r>
                              <w:rPr>
                                <w:rFonts w:ascii="SassoonCRInfant" w:hAnsi="SassoonCRInfant"/>
                                <w:sz w:val="21"/>
                                <w:szCs w:val="21"/>
                              </w:rPr>
                              <w:t xml:space="preserve"> during the autumn term</w:t>
                            </w:r>
                            <w:r w:rsidRPr="006C177C">
                              <w:rPr>
                                <w:rFonts w:ascii="SassoonCRInfant" w:hAnsi="SassoonCRInfant"/>
                                <w:sz w:val="21"/>
                                <w:szCs w:val="21"/>
                              </w:rPr>
                              <w:t xml:space="preserve">: </w:t>
                            </w:r>
                          </w:p>
                          <w:p w14:paraId="163B53C3" w14:textId="41A11445" w:rsidR="00206797" w:rsidRPr="006C177C" w:rsidRDefault="00206797">
                            <w:pPr>
                              <w:rPr>
                                <w:rFonts w:ascii="SassoonCRInfant" w:hAnsi="SassoonCRInfant"/>
                                <w:b/>
                                <w:sz w:val="21"/>
                                <w:szCs w:val="21"/>
                              </w:rPr>
                            </w:pPr>
                            <w:r w:rsidRPr="006C177C">
                              <w:rPr>
                                <w:rFonts w:ascii="SassoonCRInfant" w:hAnsi="SassoonCRInfant"/>
                                <w:b/>
                                <w:sz w:val="21"/>
                                <w:szCs w:val="21"/>
                              </w:rPr>
                              <w:t xml:space="preserve">Reception: </w:t>
                            </w:r>
                            <w:r>
                              <w:rPr>
                                <w:rFonts w:ascii="SassoonCRInfant" w:hAnsi="SassoonCRInfant"/>
                                <w:sz w:val="21"/>
                                <w:szCs w:val="21"/>
                              </w:rPr>
                              <w:t>Crreated</w:t>
                            </w:r>
                            <w:r w:rsidRPr="006C177C">
                              <w:rPr>
                                <w:rFonts w:ascii="SassoonCRInfant" w:hAnsi="SassoonCRInfant"/>
                                <w:sz w:val="21"/>
                                <w:szCs w:val="21"/>
                              </w:rPr>
                              <w:t xml:space="preserve"> story maps</w:t>
                            </w:r>
                            <w:r w:rsidRPr="006C177C">
                              <w:rPr>
                                <w:rFonts w:ascii="SassoonCRInfant" w:hAnsi="SassoonCRInfant"/>
                                <w:b/>
                                <w:sz w:val="21"/>
                                <w:szCs w:val="21"/>
                              </w:rPr>
                              <w:t xml:space="preserve">. Year 1: </w:t>
                            </w:r>
                            <w:r w:rsidRPr="006C177C">
                              <w:rPr>
                                <w:rFonts w:ascii="SassoonCRInfant" w:hAnsi="SassoonCRInfant"/>
                                <w:sz w:val="21"/>
                                <w:szCs w:val="21"/>
                              </w:rPr>
                              <w:t>Wrote a set of instruction on how to take care of a Bog Baby.</w:t>
                            </w:r>
                            <w:r w:rsidRPr="006C177C">
                              <w:rPr>
                                <w:rFonts w:ascii="SassoonCRInfant" w:hAnsi="SassoonCRInfant"/>
                                <w:b/>
                                <w:sz w:val="21"/>
                                <w:szCs w:val="21"/>
                              </w:rPr>
                              <w:t xml:space="preserve"> Year 2: </w:t>
                            </w:r>
                            <w:r>
                              <w:rPr>
                                <w:rFonts w:ascii="SassoonCRInfant" w:hAnsi="SassoonCRInfant"/>
                                <w:sz w:val="21"/>
                                <w:szCs w:val="21"/>
                              </w:rPr>
                              <w:t>Retold</w:t>
                            </w:r>
                            <w:r w:rsidRPr="006C177C">
                              <w:rPr>
                                <w:rFonts w:ascii="SassoonCRInfant" w:hAnsi="SassoonCRInfant"/>
                                <w:sz w:val="21"/>
                                <w:szCs w:val="21"/>
                              </w:rPr>
                              <w:t xml:space="preserve"> a story inspired by </w:t>
                            </w:r>
                            <w:r>
                              <w:rPr>
                                <w:rFonts w:ascii="SassoonCRInfant" w:hAnsi="SassoonCRInfant"/>
                                <w:sz w:val="21"/>
                                <w:szCs w:val="21"/>
                              </w:rPr>
                              <w:t>‘</w:t>
                            </w:r>
                            <w:r w:rsidRPr="006C177C">
                              <w:rPr>
                                <w:rFonts w:ascii="SassoonCRInfant" w:hAnsi="SassoonCRInfant"/>
                                <w:sz w:val="21"/>
                                <w:szCs w:val="21"/>
                              </w:rPr>
                              <w:t>The Tunnel</w:t>
                            </w:r>
                            <w:r>
                              <w:rPr>
                                <w:rFonts w:ascii="SassoonCRInfant" w:hAnsi="SassoonCRInfant"/>
                                <w:sz w:val="21"/>
                                <w:szCs w:val="21"/>
                              </w:rPr>
                              <w:t>’.</w:t>
                            </w:r>
                            <w:r w:rsidRPr="006C177C">
                              <w:rPr>
                                <w:rFonts w:ascii="SassoonCRInfant" w:hAnsi="SassoonCRInfant"/>
                                <w:b/>
                                <w:sz w:val="21"/>
                                <w:szCs w:val="21"/>
                              </w:rPr>
                              <w:t xml:space="preserve"> Year 3: </w:t>
                            </w:r>
                            <w:r w:rsidRPr="006C177C">
                              <w:rPr>
                                <w:rFonts w:ascii="SassoonCRInfant" w:hAnsi="SassoonCRInfant"/>
                                <w:sz w:val="21"/>
                                <w:szCs w:val="21"/>
                              </w:rPr>
                              <w:t>Wrote an information text about earthquakes.</w:t>
                            </w:r>
                            <w:r w:rsidRPr="006C177C">
                              <w:rPr>
                                <w:rFonts w:ascii="SassoonCRInfant" w:hAnsi="SassoonCRInfant"/>
                                <w:b/>
                                <w:sz w:val="21"/>
                                <w:szCs w:val="21"/>
                              </w:rPr>
                              <w:t xml:space="preserve"> Year 4: </w:t>
                            </w:r>
                            <w:r w:rsidRPr="006C177C">
                              <w:rPr>
                                <w:rFonts w:ascii="SassoonCRInfant" w:hAnsi="SassoonCRInfant"/>
                                <w:sz w:val="21"/>
                                <w:szCs w:val="21"/>
                              </w:rPr>
                              <w:t xml:space="preserve">Wrote a setting description for </w:t>
                            </w:r>
                            <w:r>
                              <w:rPr>
                                <w:rFonts w:ascii="SassoonCRInfant" w:hAnsi="SassoonCRInfant"/>
                                <w:sz w:val="21"/>
                                <w:szCs w:val="21"/>
                              </w:rPr>
                              <w:t>‘</w:t>
                            </w:r>
                            <w:r w:rsidRPr="006C177C">
                              <w:rPr>
                                <w:rFonts w:ascii="SassoonCRInfant" w:hAnsi="SassoonCRInfant"/>
                                <w:sz w:val="21"/>
                                <w:szCs w:val="21"/>
                              </w:rPr>
                              <w:t>Varjak Paw</w:t>
                            </w:r>
                            <w:r w:rsidR="00ED083B">
                              <w:rPr>
                                <w:rFonts w:ascii="SassoonCRInfant" w:hAnsi="SassoonCRInfant"/>
                                <w:sz w:val="21"/>
                                <w:szCs w:val="21"/>
                              </w:rPr>
                              <w:t>’</w:t>
                            </w:r>
                            <w:r w:rsidRPr="006C177C">
                              <w:rPr>
                                <w:rFonts w:ascii="SassoonCRInfant" w:hAnsi="SassoonCRInfant"/>
                                <w:sz w:val="21"/>
                                <w:szCs w:val="21"/>
                              </w:rPr>
                              <w:t xml:space="preserve">. </w:t>
                            </w:r>
                            <w:r w:rsidRPr="006C177C">
                              <w:rPr>
                                <w:rFonts w:ascii="SassoonCRInfant" w:hAnsi="SassoonCRInfant"/>
                                <w:b/>
                                <w:sz w:val="21"/>
                                <w:szCs w:val="21"/>
                              </w:rPr>
                              <w:t>Year 5:</w:t>
                            </w:r>
                            <w:r w:rsidRPr="006C177C">
                              <w:rPr>
                                <w:rFonts w:ascii="SassoonCRInfant" w:hAnsi="SassoonCRInfant"/>
                                <w:sz w:val="21"/>
                                <w:szCs w:val="21"/>
                              </w:rPr>
                              <w:t xml:space="preserve"> Wrote a porta</w:t>
                            </w:r>
                            <w:r>
                              <w:rPr>
                                <w:rFonts w:ascii="SassoonCRInfant" w:hAnsi="SassoonCRInfant"/>
                                <w:sz w:val="21"/>
                                <w:szCs w:val="21"/>
                              </w:rPr>
                              <w:t xml:space="preserve">l story inspired by Narnia </w:t>
                            </w:r>
                            <w:r w:rsidR="00ED083B">
                              <w:rPr>
                                <w:rFonts w:ascii="SassoonCRInfant" w:hAnsi="SassoonCRInfant"/>
                                <w:sz w:val="21"/>
                                <w:szCs w:val="21"/>
                              </w:rPr>
                              <w:t>in ‘</w:t>
                            </w:r>
                            <w:r>
                              <w:rPr>
                                <w:rFonts w:ascii="SassoonCRInfant" w:hAnsi="SassoonCRInfant"/>
                                <w:sz w:val="21"/>
                                <w:szCs w:val="21"/>
                              </w:rPr>
                              <w:t>The Lion, The Witch and T</w:t>
                            </w:r>
                            <w:r w:rsidRPr="006C177C">
                              <w:rPr>
                                <w:rFonts w:ascii="SassoonCRInfant" w:hAnsi="SassoonCRInfant"/>
                                <w:sz w:val="21"/>
                                <w:szCs w:val="21"/>
                              </w:rPr>
                              <w:t>he Wardrobe</w:t>
                            </w:r>
                            <w:r w:rsidR="00ED083B">
                              <w:rPr>
                                <w:rFonts w:ascii="SassoonCRInfant" w:hAnsi="SassoonCRInfant"/>
                                <w:sz w:val="21"/>
                                <w:szCs w:val="21"/>
                              </w:rPr>
                              <w:t>’</w:t>
                            </w:r>
                            <w:r w:rsidRPr="006C177C">
                              <w:rPr>
                                <w:rFonts w:ascii="SassoonCRInfant" w:hAnsi="SassoonCRInfant"/>
                                <w:sz w:val="21"/>
                                <w:szCs w:val="21"/>
                              </w:rPr>
                              <w:t xml:space="preserve">. </w:t>
                            </w:r>
                            <w:r w:rsidRPr="006C177C">
                              <w:rPr>
                                <w:rFonts w:ascii="SassoonCRInfant" w:hAnsi="SassoonCRInfant"/>
                                <w:b/>
                                <w:sz w:val="21"/>
                                <w:szCs w:val="21"/>
                              </w:rPr>
                              <w:t xml:space="preserve">Year 6: </w:t>
                            </w:r>
                            <w:r w:rsidRPr="006C177C">
                              <w:rPr>
                                <w:rFonts w:ascii="SassoonCRInfant" w:hAnsi="SassoonCRInfant"/>
                                <w:sz w:val="21"/>
                                <w:szCs w:val="21"/>
                              </w:rPr>
                              <w:t>Wrote Remembrance Day Poems inspired by Dunkirk</w:t>
                            </w:r>
                            <w:r>
                              <w:rPr>
                                <w:rFonts w:ascii="SassoonCRInfant" w:hAnsi="SassoonCRInfant"/>
                                <w:sz w:val="21"/>
                                <w:szCs w:val="21"/>
                              </w:rPr>
                              <w:t>.</w:t>
                            </w:r>
                            <w:r w:rsidRPr="006C177C">
                              <w:rPr>
                                <w:rFonts w:ascii="SassoonCRInfant" w:hAnsi="SassoonCRInfant"/>
                                <w:sz w:val="21"/>
                                <w:szCs w:val="21"/>
                              </w:rPr>
                              <w:t xml:space="preserve"> </w:t>
                            </w:r>
                          </w:p>
                          <w:p w14:paraId="68EBC753" w14:textId="77777777" w:rsidR="00206797" w:rsidRPr="00EA3FFD" w:rsidRDefault="00206797">
                            <w:pPr>
                              <w:rPr>
                                <w:rFonts w:ascii="SassoonCRInfant" w:hAnsi="SassoonCRInfant"/>
                              </w:rPr>
                            </w:pPr>
                          </w:p>
                          <w:p w14:paraId="0CBF6875" w14:textId="77777777" w:rsidR="00206797" w:rsidRPr="00EA3FFD" w:rsidRDefault="00206797">
                            <w:pPr>
                              <w:rPr>
                                <w:rFonts w:ascii="SassoonCRInfant" w:hAnsi="SassoonCRInfant"/>
                              </w:rPr>
                            </w:pPr>
                          </w:p>
                          <w:p w14:paraId="5D033A37" w14:textId="77777777" w:rsidR="00206797" w:rsidRPr="00EA3FFD" w:rsidRDefault="00206797">
                            <w:pPr>
                              <w:rPr>
                                <w:rFonts w:ascii="SassoonCRInfant" w:hAnsi="SassoonCR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0155A" id="_x0000_t202" coordsize="21600,21600" o:spt="202" path="m,l,21600r21600,l21600,xe">
                <v:stroke joinstyle="miter"/>
                <v:path gradientshapeok="t" o:connecttype="rect"/>
              </v:shapetype>
              <v:shape id="Text Box 2" o:spid="_x0000_s1026" type="#_x0000_t202" style="position:absolute;left:0;text-align:left;margin-left:191.45pt;margin-top:35.9pt;width:153.65pt;height:56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" strokecolor="white [3212]">
                <v:textbox>
                  <w:txbxContent>
                    <w:p w14:paraId="65154C17" w14:textId="740B13C3" w:rsidR="00206797" w:rsidRPr="008B77A8" w:rsidRDefault="00206797" w:rsidP="007B4311">
                      <w:pPr>
                        <w:jc w:val="center"/>
                        <w:rPr>
                          <w:rFonts w:ascii="SassoonCRInfant" w:hAnsi="SassoonCRInfant"/>
                          <w:color w:val="000000" w:themeColor="text1"/>
                          <w:u w:val="single"/>
                        </w:rPr>
                      </w:pPr>
                      <w:r w:rsidRPr="008B77A8">
                        <w:rPr>
                          <w:rFonts w:ascii="SassoonCRInfant" w:hAnsi="SassoonCRInfant"/>
                          <w:color w:val="000000" w:themeColor="text1"/>
                          <w:u w:val="single"/>
                        </w:rPr>
                        <w:t>Talk for Writing</w:t>
                      </w:r>
                    </w:p>
                    <w:p w14:paraId="414FEF05" w14:textId="07A33793" w:rsidR="00206797" w:rsidRPr="00EA3FFD" w:rsidRDefault="00206797" w:rsidP="007B4311">
                      <w:pPr>
                        <w:jc w:val="both"/>
                        <w:rPr>
                          <w:rFonts w:ascii="SassoonCRInfant" w:hAnsi="SassoonCRInfant"/>
                        </w:rPr>
                      </w:pPr>
                      <w:r>
                        <w:rPr>
                          <w:rFonts w:ascii="SassoonCRInfant" w:hAnsi="SassoonCRInfant"/>
                          <w:noProof/>
                          <w:lang w:eastAsia="en-GB"/>
                        </w:rPr>
                        <w:drawing>
                          <wp:inline distT="0" distB="0" distL="0" distR="0" wp14:anchorId="1B97A732" wp14:editId="62D86E10">
                            <wp:extent cx="1759585" cy="553720"/>
                            <wp:effectExtent l="0" t="0" r="0" b="0"/>
                            <wp:docPr id="2" name="Picture 2" descr="C:\Users\bsantamaria.209\AppData\Local\Microsoft\Windows\INetCache\Content.MSO\E6E93C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antamaria.209\AppData\Local\Microsoft\Windows\INetCache\Content.MSO\E6E93CA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9585" cy="553720"/>
                                    </a:xfrm>
                                    <a:prstGeom prst="rect">
                                      <a:avLst/>
                                    </a:prstGeom>
                                    <a:noFill/>
                                    <a:ln>
                                      <a:noFill/>
                                    </a:ln>
                                  </pic:spPr>
                                </pic:pic>
                              </a:graphicData>
                            </a:graphic>
                          </wp:inline>
                        </w:drawing>
                      </w:r>
                    </w:p>
                    <w:p w14:paraId="27BC9B1C" w14:textId="7404F042" w:rsidR="00206797" w:rsidRPr="006C177C" w:rsidRDefault="00206797">
                      <w:pPr>
                        <w:rPr>
                          <w:rFonts w:ascii="SassoonCRInfant" w:hAnsi="SassoonCRInfant"/>
                          <w:sz w:val="21"/>
                          <w:szCs w:val="21"/>
                        </w:rPr>
                      </w:pPr>
                      <w:r w:rsidRPr="006C177C">
                        <w:rPr>
                          <w:rFonts w:ascii="SassoonCRInfant" w:hAnsi="SassoonCRInfant"/>
                          <w:sz w:val="21"/>
                          <w:szCs w:val="21"/>
                        </w:rPr>
                        <w:t>Talk for Writing is an engaging writing framework developed by Pie Corbett, which aims to create confident writers and storytellers. This approach is used throughout Perrymount from reception to year six. At Perrymount we focu</w:t>
                      </w:r>
                      <w:r>
                        <w:rPr>
                          <w:rFonts w:ascii="SassoonCRInfant" w:hAnsi="SassoonCRInfant"/>
                          <w:sz w:val="21"/>
                          <w:szCs w:val="21"/>
                        </w:rPr>
                        <w:t>s on four purposes: Writing to e</w:t>
                      </w:r>
                      <w:r w:rsidRPr="006C177C">
                        <w:rPr>
                          <w:rFonts w:ascii="SassoonCRInfant" w:hAnsi="SassoonCRInfant"/>
                          <w:sz w:val="21"/>
                          <w:szCs w:val="21"/>
                        </w:rPr>
                        <w:t>ntertain, writing to inform, writing to persuade and writing to discuss. Writing is celebrated through sharing of work and publishing for school dis</w:t>
                      </w:r>
                      <w:r>
                        <w:rPr>
                          <w:rFonts w:ascii="SassoonCRInfant" w:hAnsi="SassoonCRInfant"/>
                          <w:sz w:val="21"/>
                          <w:szCs w:val="21"/>
                        </w:rPr>
                        <w:t>plays. H</w:t>
                      </w:r>
                      <w:r w:rsidRPr="006C177C">
                        <w:rPr>
                          <w:rFonts w:ascii="SassoonCRInfant" w:hAnsi="SassoonCRInfant"/>
                          <w:sz w:val="21"/>
                          <w:szCs w:val="21"/>
                        </w:rPr>
                        <w:t>ere is a small insight into what each year has been writing about</w:t>
                      </w:r>
                      <w:r>
                        <w:rPr>
                          <w:rFonts w:ascii="SassoonCRInfant" w:hAnsi="SassoonCRInfant"/>
                          <w:sz w:val="21"/>
                          <w:szCs w:val="21"/>
                        </w:rPr>
                        <w:t xml:space="preserve"> during the autumn term</w:t>
                      </w:r>
                      <w:r w:rsidRPr="006C177C">
                        <w:rPr>
                          <w:rFonts w:ascii="SassoonCRInfant" w:hAnsi="SassoonCRInfant"/>
                          <w:sz w:val="21"/>
                          <w:szCs w:val="21"/>
                        </w:rPr>
                        <w:t xml:space="preserve">: </w:t>
                      </w:r>
                    </w:p>
                    <w:p w14:paraId="163B53C3" w14:textId="41A11445" w:rsidR="00206797" w:rsidRPr="006C177C" w:rsidRDefault="00206797">
                      <w:pPr>
                        <w:rPr>
                          <w:rFonts w:ascii="SassoonCRInfant" w:hAnsi="SassoonCRInfant"/>
                          <w:b/>
                          <w:sz w:val="21"/>
                          <w:szCs w:val="21"/>
                        </w:rPr>
                      </w:pPr>
                      <w:r w:rsidRPr="006C177C">
                        <w:rPr>
                          <w:rFonts w:ascii="SassoonCRInfant" w:hAnsi="SassoonCRInfant"/>
                          <w:b/>
                          <w:sz w:val="21"/>
                          <w:szCs w:val="21"/>
                        </w:rPr>
                        <w:t xml:space="preserve">Reception: </w:t>
                      </w:r>
                      <w:r>
                        <w:rPr>
                          <w:rFonts w:ascii="SassoonCRInfant" w:hAnsi="SassoonCRInfant"/>
                          <w:sz w:val="21"/>
                          <w:szCs w:val="21"/>
                        </w:rPr>
                        <w:t>Crreated</w:t>
                      </w:r>
                      <w:r w:rsidRPr="006C177C">
                        <w:rPr>
                          <w:rFonts w:ascii="SassoonCRInfant" w:hAnsi="SassoonCRInfant"/>
                          <w:sz w:val="21"/>
                          <w:szCs w:val="21"/>
                        </w:rPr>
                        <w:t xml:space="preserve"> story maps</w:t>
                      </w:r>
                      <w:r w:rsidRPr="006C177C">
                        <w:rPr>
                          <w:rFonts w:ascii="SassoonCRInfant" w:hAnsi="SassoonCRInfant"/>
                          <w:b/>
                          <w:sz w:val="21"/>
                          <w:szCs w:val="21"/>
                        </w:rPr>
                        <w:t xml:space="preserve">. Year 1: </w:t>
                      </w:r>
                      <w:r w:rsidRPr="006C177C">
                        <w:rPr>
                          <w:rFonts w:ascii="SassoonCRInfant" w:hAnsi="SassoonCRInfant"/>
                          <w:sz w:val="21"/>
                          <w:szCs w:val="21"/>
                        </w:rPr>
                        <w:t>Wrote a set of instruction on how to take care of a Bog Baby.</w:t>
                      </w:r>
                      <w:r w:rsidRPr="006C177C">
                        <w:rPr>
                          <w:rFonts w:ascii="SassoonCRInfant" w:hAnsi="SassoonCRInfant"/>
                          <w:b/>
                          <w:sz w:val="21"/>
                          <w:szCs w:val="21"/>
                        </w:rPr>
                        <w:t xml:space="preserve"> Year 2: </w:t>
                      </w:r>
                      <w:r>
                        <w:rPr>
                          <w:rFonts w:ascii="SassoonCRInfant" w:hAnsi="SassoonCRInfant"/>
                          <w:sz w:val="21"/>
                          <w:szCs w:val="21"/>
                        </w:rPr>
                        <w:t>Retold</w:t>
                      </w:r>
                      <w:r w:rsidRPr="006C177C">
                        <w:rPr>
                          <w:rFonts w:ascii="SassoonCRInfant" w:hAnsi="SassoonCRInfant"/>
                          <w:sz w:val="21"/>
                          <w:szCs w:val="21"/>
                        </w:rPr>
                        <w:t xml:space="preserve"> a story inspired by </w:t>
                      </w:r>
                      <w:r>
                        <w:rPr>
                          <w:rFonts w:ascii="SassoonCRInfant" w:hAnsi="SassoonCRInfant"/>
                          <w:sz w:val="21"/>
                          <w:szCs w:val="21"/>
                        </w:rPr>
                        <w:t>‘</w:t>
                      </w:r>
                      <w:r w:rsidRPr="006C177C">
                        <w:rPr>
                          <w:rFonts w:ascii="SassoonCRInfant" w:hAnsi="SassoonCRInfant"/>
                          <w:sz w:val="21"/>
                          <w:szCs w:val="21"/>
                        </w:rPr>
                        <w:t>The Tunnel</w:t>
                      </w:r>
                      <w:r>
                        <w:rPr>
                          <w:rFonts w:ascii="SassoonCRInfant" w:hAnsi="SassoonCRInfant"/>
                          <w:sz w:val="21"/>
                          <w:szCs w:val="21"/>
                        </w:rPr>
                        <w:t>’.</w:t>
                      </w:r>
                      <w:r w:rsidRPr="006C177C">
                        <w:rPr>
                          <w:rFonts w:ascii="SassoonCRInfant" w:hAnsi="SassoonCRInfant"/>
                          <w:b/>
                          <w:sz w:val="21"/>
                          <w:szCs w:val="21"/>
                        </w:rPr>
                        <w:t xml:space="preserve"> Year 3: </w:t>
                      </w:r>
                      <w:r w:rsidRPr="006C177C">
                        <w:rPr>
                          <w:rFonts w:ascii="SassoonCRInfant" w:hAnsi="SassoonCRInfant"/>
                          <w:sz w:val="21"/>
                          <w:szCs w:val="21"/>
                        </w:rPr>
                        <w:t>Wrote an information text about earthquakes.</w:t>
                      </w:r>
                      <w:r w:rsidRPr="006C177C">
                        <w:rPr>
                          <w:rFonts w:ascii="SassoonCRInfant" w:hAnsi="SassoonCRInfant"/>
                          <w:b/>
                          <w:sz w:val="21"/>
                          <w:szCs w:val="21"/>
                        </w:rPr>
                        <w:t xml:space="preserve"> Year 4: </w:t>
                      </w:r>
                      <w:r w:rsidRPr="006C177C">
                        <w:rPr>
                          <w:rFonts w:ascii="SassoonCRInfant" w:hAnsi="SassoonCRInfant"/>
                          <w:sz w:val="21"/>
                          <w:szCs w:val="21"/>
                        </w:rPr>
                        <w:t xml:space="preserve">Wrote a setting description for </w:t>
                      </w:r>
                      <w:r>
                        <w:rPr>
                          <w:rFonts w:ascii="SassoonCRInfant" w:hAnsi="SassoonCRInfant"/>
                          <w:sz w:val="21"/>
                          <w:szCs w:val="21"/>
                        </w:rPr>
                        <w:t>‘</w:t>
                      </w:r>
                      <w:r w:rsidRPr="006C177C">
                        <w:rPr>
                          <w:rFonts w:ascii="SassoonCRInfant" w:hAnsi="SassoonCRInfant"/>
                          <w:sz w:val="21"/>
                          <w:szCs w:val="21"/>
                        </w:rPr>
                        <w:t>Varjak Paw</w:t>
                      </w:r>
                      <w:r w:rsidR="00ED083B">
                        <w:rPr>
                          <w:rFonts w:ascii="SassoonCRInfant" w:hAnsi="SassoonCRInfant"/>
                          <w:sz w:val="21"/>
                          <w:szCs w:val="21"/>
                        </w:rPr>
                        <w:t>’</w:t>
                      </w:r>
                      <w:r w:rsidRPr="006C177C">
                        <w:rPr>
                          <w:rFonts w:ascii="SassoonCRInfant" w:hAnsi="SassoonCRInfant"/>
                          <w:sz w:val="21"/>
                          <w:szCs w:val="21"/>
                        </w:rPr>
                        <w:t xml:space="preserve">. </w:t>
                      </w:r>
                      <w:r w:rsidRPr="006C177C">
                        <w:rPr>
                          <w:rFonts w:ascii="SassoonCRInfant" w:hAnsi="SassoonCRInfant"/>
                          <w:b/>
                          <w:sz w:val="21"/>
                          <w:szCs w:val="21"/>
                        </w:rPr>
                        <w:t>Year 5:</w:t>
                      </w:r>
                      <w:r w:rsidRPr="006C177C">
                        <w:rPr>
                          <w:rFonts w:ascii="SassoonCRInfant" w:hAnsi="SassoonCRInfant"/>
                          <w:sz w:val="21"/>
                          <w:szCs w:val="21"/>
                        </w:rPr>
                        <w:t xml:space="preserve"> Wrote a porta</w:t>
                      </w:r>
                      <w:r>
                        <w:rPr>
                          <w:rFonts w:ascii="SassoonCRInfant" w:hAnsi="SassoonCRInfant"/>
                          <w:sz w:val="21"/>
                          <w:szCs w:val="21"/>
                        </w:rPr>
                        <w:t xml:space="preserve">l story inspired by Narnia </w:t>
                      </w:r>
                      <w:r w:rsidR="00ED083B">
                        <w:rPr>
                          <w:rFonts w:ascii="SassoonCRInfant" w:hAnsi="SassoonCRInfant"/>
                          <w:sz w:val="21"/>
                          <w:szCs w:val="21"/>
                        </w:rPr>
                        <w:t>in ‘</w:t>
                      </w:r>
                      <w:r>
                        <w:rPr>
                          <w:rFonts w:ascii="SassoonCRInfant" w:hAnsi="SassoonCRInfant"/>
                          <w:sz w:val="21"/>
                          <w:szCs w:val="21"/>
                        </w:rPr>
                        <w:t>The Lion, The Witch and T</w:t>
                      </w:r>
                      <w:r w:rsidRPr="006C177C">
                        <w:rPr>
                          <w:rFonts w:ascii="SassoonCRInfant" w:hAnsi="SassoonCRInfant"/>
                          <w:sz w:val="21"/>
                          <w:szCs w:val="21"/>
                        </w:rPr>
                        <w:t>he Wardrobe</w:t>
                      </w:r>
                      <w:r w:rsidR="00ED083B">
                        <w:rPr>
                          <w:rFonts w:ascii="SassoonCRInfant" w:hAnsi="SassoonCRInfant"/>
                          <w:sz w:val="21"/>
                          <w:szCs w:val="21"/>
                        </w:rPr>
                        <w:t>’</w:t>
                      </w:r>
                      <w:r w:rsidRPr="006C177C">
                        <w:rPr>
                          <w:rFonts w:ascii="SassoonCRInfant" w:hAnsi="SassoonCRInfant"/>
                          <w:sz w:val="21"/>
                          <w:szCs w:val="21"/>
                        </w:rPr>
                        <w:t xml:space="preserve">. </w:t>
                      </w:r>
                      <w:r w:rsidRPr="006C177C">
                        <w:rPr>
                          <w:rFonts w:ascii="SassoonCRInfant" w:hAnsi="SassoonCRInfant"/>
                          <w:b/>
                          <w:sz w:val="21"/>
                          <w:szCs w:val="21"/>
                        </w:rPr>
                        <w:t xml:space="preserve">Year 6: </w:t>
                      </w:r>
                      <w:r w:rsidRPr="006C177C">
                        <w:rPr>
                          <w:rFonts w:ascii="SassoonCRInfant" w:hAnsi="SassoonCRInfant"/>
                          <w:sz w:val="21"/>
                          <w:szCs w:val="21"/>
                        </w:rPr>
                        <w:t>Wrote Remembrance Day Poems inspired by Dunkirk</w:t>
                      </w:r>
                      <w:r>
                        <w:rPr>
                          <w:rFonts w:ascii="SassoonCRInfant" w:hAnsi="SassoonCRInfant"/>
                          <w:sz w:val="21"/>
                          <w:szCs w:val="21"/>
                        </w:rPr>
                        <w:t>.</w:t>
                      </w:r>
                      <w:r w:rsidRPr="006C177C">
                        <w:rPr>
                          <w:rFonts w:ascii="SassoonCRInfant" w:hAnsi="SassoonCRInfant"/>
                          <w:sz w:val="21"/>
                          <w:szCs w:val="21"/>
                        </w:rPr>
                        <w:t xml:space="preserve"> </w:t>
                      </w:r>
                    </w:p>
                    <w:p w14:paraId="68EBC753" w14:textId="77777777" w:rsidR="00206797" w:rsidRPr="00EA3FFD" w:rsidRDefault="00206797">
                      <w:pPr>
                        <w:rPr>
                          <w:rFonts w:ascii="SassoonCRInfant" w:hAnsi="SassoonCRInfant"/>
                        </w:rPr>
                      </w:pPr>
                    </w:p>
                    <w:p w14:paraId="0CBF6875" w14:textId="77777777" w:rsidR="00206797" w:rsidRPr="00EA3FFD" w:rsidRDefault="00206797">
                      <w:pPr>
                        <w:rPr>
                          <w:rFonts w:ascii="SassoonCRInfant" w:hAnsi="SassoonCRInfant"/>
                        </w:rPr>
                      </w:pPr>
                    </w:p>
                    <w:p w14:paraId="5D033A37" w14:textId="77777777" w:rsidR="00206797" w:rsidRPr="00EA3FFD" w:rsidRDefault="00206797">
                      <w:pPr>
                        <w:rPr>
                          <w:rFonts w:ascii="SassoonCRInfant" w:hAnsi="SassoonCRInfant"/>
                        </w:rPr>
                      </w:pPr>
                    </w:p>
                  </w:txbxContent>
                </v:textbox>
                <w10:wrap type="square"/>
              </v:shape>
            </w:pict>
          </mc:Fallback>
        </mc:AlternateContent>
      </w:r>
      <w:r w:rsidR="004B00D8" w:rsidRPr="00EA3FFD">
        <w:rPr>
          <w:rFonts w:ascii="SassoonCRInfant" w:hAnsi="SassoonCRInfant"/>
          <w:noProof/>
          <w:sz w:val="28"/>
          <w:szCs w:val="28"/>
          <w:lang w:eastAsia="en-GB"/>
        </w:rPr>
        <w:drawing>
          <wp:anchor distT="0" distB="0" distL="114300" distR="114300" simplePos="0" relativeHeight="251658240" behindDoc="1" locked="0" layoutInCell="1" allowOverlap="1" wp14:anchorId="6108082C" wp14:editId="49C37162">
            <wp:simplePos x="0" y="0"/>
            <wp:positionH relativeFrom="margin">
              <wp:posOffset>424815</wp:posOffset>
            </wp:positionH>
            <wp:positionV relativeFrom="paragraph">
              <wp:posOffset>408940</wp:posOffset>
            </wp:positionV>
            <wp:extent cx="5943600" cy="182880"/>
            <wp:effectExtent l="0" t="0" r="0" b="7620"/>
            <wp:wrapNone/>
            <wp:docPr id="1722354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354645"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82880"/>
                    </a:xfrm>
                    <a:prstGeom prst="rect">
                      <a:avLst/>
                    </a:prstGeom>
                  </pic:spPr>
                </pic:pic>
              </a:graphicData>
            </a:graphic>
            <wp14:sizeRelH relativeFrom="page">
              <wp14:pctWidth>0</wp14:pctWidth>
            </wp14:sizeRelH>
            <wp14:sizeRelV relativeFrom="page">
              <wp14:pctHeight>0</wp14:pctHeight>
            </wp14:sizeRelV>
          </wp:anchor>
        </w:drawing>
      </w:r>
      <w:r w:rsidR="004B00D8" w:rsidRPr="00EA3FFD">
        <w:rPr>
          <w:rFonts w:ascii="SassoonCRInfant" w:hAnsi="SassoonCRInfant"/>
          <w:sz w:val="44"/>
          <w:szCs w:val="44"/>
        </w:rPr>
        <w:t xml:space="preserve">  </w:t>
      </w:r>
      <w:r w:rsidR="0089572F">
        <w:rPr>
          <w:rFonts w:ascii="SassoonCRInfant" w:hAnsi="SassoonCRInfant"/>
          <w:sz w:val="52"/>
          <w:szCs w:val="52"/>
          <w:u w:val="single"/>
        </w:rPr>
        <w:t>Perrymount Literacy</w:t>
      </w:r>
      <w:r w:rsidR="004B00D8" w:rsidRPr="00EA3FFD">
        <w:rPr>
          <w:rFonts w:ascii="SassoonCRInfant" w:hAnsi="SassoonCRInfant"/>
          <w:sz w:val="52"/>
          <w:szCs w:val="52"/>
          <w:u w:val="single"/>
        </w:rPr>
        <w:t xml:space="preserve"> Newsletter</w:t>
      </w:r>
    </w:p>
    <w:p w14:paraId="0E719CB4" w14:textId="28F42D89" w:rsidR="004B00D8" w:rsidRPr="00EA3FFD" w:rsidRDefault="00B32D99" w:rsidP="004B00D8">
      <w:pPr>
        <w:rPr>
          <w:rFonts w:ascii="SassoonCRInfant" w:hAnsi="SassoonCRInfant"/>
          <w:sz w:val="24"/>
          <w:szCs w:val="24"/>
        </w:rPr>
      </w:pPr>
      <w:r w:rsidRPr="00EA3FFD">
        <w:rPr>
          <w:rFonts w:ascii="SassoonCRInfant" w:hAnsi="SassoonCRInfant"/>
          <w:noProof/>
          <w:lang w:eastAsia="en-GB"/>
        </w:rPr>
        <mc:AlternateContent>
          <mc:Choice Requires="wps">
            <w:drawing>
              <wp:anchor distT="45720" distB="45720" distL="114300" distR="114300" simplePos="0" relativeHeight="251682816" behindDoc="0" locked="0" layoutInCell="1" allowOverlap="1" wp14:anchorId="5A32FFBE" wp14:editId="70F81A09">
                <wp:simplePos x="0" y="0"/>
                <wp:positionH relativeFrom="margin">
                  <wp:posOffset>2393315</wp:posOffset>
                </wp:positionH>
                <wp:positionV relativeFrom="paragraph">
                  <wp:posOffset>6675755</wp:posOffset>
                </wp:positionV>
                <wp:extent cx="2095500" cy="1819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819275"/>
                        </a:xfrm>
                        <a:prstGeom prst="rect">
                          <a:avLst/>
                        </a:prstGeom>
                        <a:solidFill>
                          <a:srgbClr val="FFFFFF"/>
                        </a:solidFill>
                        <a:ln w="9525">
                          <a:solidFill>
                            <a:srgbClr val="000000"/>
                          </a:solidFill>
                          <a:miter lim="800000"/>
                          <a:headEnd/>
                          <a:tailEnd/>
                        </a:ln>
                      </wps:spPr>
                      <wps:txbx>
                        <w:txbxContent>
                          <w:p w14:paraId="67A2401B" w14:textId="051302C2" w:rsidR="00206797" w:rsidRPr="00B32D99" w:rsidRDefault="00206797" w:rsidP="00B5448D">
                            <w:pPr>
                              <w:jc w:val="center"/>
                              <w:rPr>
                                <w:rFonts w:ascii="SassoonCRInfant" w:hAnsi="SassoonCRInfant"/>
                                <w:color w:val="000000" w:themeColor="text1"/>
                                <w:sz w:val="21"/>
                                <w:szCs w:val="21"/>
                                <w:u w:val="single"/>
                                <w:lang w:val="en-US"/>
                              </w:rPr>
                            </w:pPr>
                            <w:r w:rsidRPr="00ED083B">
                              <w:rPr>
                                <w:rFonts w:ascii="SassoonCRInfant" w:hAnsi="SassoonCRInfant"/>
                                <w:b/>
                                <w:color w:val="000000" w:themeColor="text1"/>
                                <w:sz w:val="21"/>
                                <w:szCs w:val="21"/>
                                <w:u w:val="single"/>
                                <w:lang w:val="en-US"/>
                              </w:rPr>
                              <w:t>Writing Challenge</w:t>
                            </w:r>
                            <w:r w:rsidRPr="00B32D99">
                              <w:rPr>
                                <w:rFonts w:ascii="SassoonCRInfant" w:hAnsi="SassoonCRInfant"/>
                                <w:color w:val="000000" w:themeColor="text1"/>
                                <w:sz w:val="21"/>
                                <w:szCs w:val="21"/>
                                <w:u w:val="single"/>
                                <w:lang w:val="en-US"/>
                              </w:rPr>
                              <w:t xml:space="preserve"> – Imagination</w:t>
                            </w:r>
                          </w:p>
                          <w:p w14:paraId="455D72FD" w14:textId="3848E848" w:rsidR="00206797" w:rsidRPr="00B32D99" w:rsidRDefault="00206797" w:rsidP="007B23DB">
                            <w:pPr>
                              <w:rPr>
                                <w:rFonts w:ascii="SassoonCRInfant" w:hAnsi="SassoonCRInfant"/>
                                <w:color w:val="000000" w:themeColor="text1"/>
                                <w:sz w:val="21"/>
                                <w:szCs w:val="21"/>
                                <w:lang w:val="en-US"/>
                              </w:rPr>
                            </w:pPr>
                            <w:r>
                              <w:rPr>
                                <w:rFonts w:ascii="SassoonCRInfant" w:hAnsi="SassoonCRInfant"/>
                                <w:color w:val="000000" w:themeColor="text1"/>
                                <w:sz w:val="21"/>
                                <w:szCs w:val="21"/>
                                <w:lang w:val="en-US"/>
                              </w:rPr>
                              <w:t>This terms</w:t>
                            </w:r>
                            <w:r w:rsidRPr="00B32D99">
                              <w:rPr>
                                <w:rFonts w:ascii="SassoonCRInfant" w:hAnsi="SassoonCRInfant"/>
                                <w:color w:val="000000" w:themeColor="text1"/>
                                <w:sz w:val="21"/>
                                <w:szCs w:val="21"/>
                                <w:lang w:val="en-US"/>
                              </w:rPr>
                              <w:t xml:space="preserve"> challenge is to write using your imagination and create something new. This could be a place, a character, story or even an invention. Bring them into school and share your ideas with your class.</w:t>
                            </w:r>
                          </w:p>
                          <w:p w14:paraId="536D1479" w14:textId="77777777" w:rsidR="00206797" w:rsidRPr="00B5448D" w:rsidRDefault="00206797" w:rsidP="00B5448D">
                            <w:pPr>
                              <w:jc w:val="center"/>
                              <w:rPr>
                                <w:rFonts w:ascii="SassoonCRInfant" w:hAnsi="SassoonCRInfant"/>
                                <w:color w:val="000000" w:themeColor="text1"/>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2FFBE" id="_x0000_s1027" type="#_x0000_t202" style="position:absolute;margin-left:188.45pt;margin-top:525.65pt;width:165pt;height:143.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">
                <v:textbox>
                  <w:txbxContent>
                    <w:p w14:paraId="67A2401B" w14:textId="051302C2" w:rsidR="00206797" w:rsidRPr="00B32D99" w:rsidRDefault="00206797" w:rsidP="00B5448D">
                      <w:pPr>
                        <w:jc w:val="center"/>
                        <w:rPr>
                          <w:rFonts w:ascii="SassoonCRInfant" w:hAnsi="SassoonCRInfant"/>
                          <w:color w:val="000000" w:themeColor="text1"/>
                          <w:sz w:val="21"/>
                          <w:szCs w:val="21"/>
                          <w:u w:val="single"/>
                          <w:lang w:val="en-US"/>
                        </w:rPr>
                      </w:pPr>
                      <w:r w:rsidRPr="00ED083B">
                        <w:rPr>
                          <w:rFonts w:ascii="SassoonCRInfant" w:hAnsi="SassoonCRInfant"/>
                          <w:b/>
                          <w:color w:val="000000" w:themeColor="text1"/>
                          <w:sz w:val="21"/>
                          <w:szCs w:val="21"/>
                          <w:u w:val="single"/>
                          <w:lang w:val="en-US"/>
                        </w:rPr>
                        <w:t>Writing Challenge</w:t>
                      </w:r>
                      <w:r w:rsidRPr="00B32D99">
                        <w:rPr>
                          <w:rFonts w:ascii="SassoonCRInfant" w:hAnsi="SassoonCRInfant"/>
                          <w:color w:val="000000" w:themeColor="text1"/>
                          <w:sz w:val="21"/>
                          <w:szCs w:val="21"/>
                          <w:u w:val="single"/>
                          <w:lang w:val="en-US"/>
                        </w:rPr>
                        <w:t xml:space="preserve"> – Imagination</w:t>
                      </w:r>
                    </w:p>
                    <w:p w14:paraId="455D72FD" w14:textId="3848E848" w:rsidR="00206797" w:rsidRPr="00B32D99" w:rsidRDefault="00206797" w:rsidP="007B23DB">
                      <w:pPr>
                        <w:rPr>
                          <w:rFonts w:ascii="SassoonCRInfant" w:hAnsi="SassoonCRInfant"/>
                          <w:color w:val="000000" w:themeColor="text1"/>
                          <w:sz w:val="21"/>
                          <w:szCs w:val="21"/>
                          <w:lang w:val="en-US"/>
                        </w:rPr>
                      </w:pPr>
                      <w:r>
                        <w:rPr>
                          <w:rFonts w:ascii="SassoonCRInfant" w:hAnsi="SassoonCRInfant"/>
                          <w:color w:val="000000" w:themeColor="text1"/>
                          <w:sz w:val="21"/>
                          <w:szCs w:val="21"/>
                          <w:lang w:val="en-US"/>
                        </w:rPr>
                        <w:t>This terms</w:t>
                      </w:r>
                      <w:r w:rsidRPr="00B32D99">
                        <w:rPr>
                          <w:rFonts w:ascii="SassoonCRInfant" w:hAnsi="SassoonCRInfant"/>
                          <w:color w:val="000000" w:themeColor="text1"/>
                          <w:sz w:val="21"/>
                          <w:szCs w:val="21"/>
                          <w:lang w:val="en-US"/>
                        </w:rPr>
                        <w:t xml:space="preserve"> challenge is to write using your imagination and create something new. This could be a place, a character, story or even an invention. Bring them into school and share your ideas with your class.</w:t>
                      </w:r>
                    </w:p>
                    <w:p w14:paraId="536D1479" w14:textId="77777777" w:rsidR="00206797" w:rsidRPr="00B5448D" w:rsidRDefault="00206797" w:rsidP="00B5448D">
                      <w:pPr>
                        <w:jc w:val="center"/>
                        <w:rPr>
                          <w:rFonts w:ascii="SassoonCRInfant" w:hAnsi="SassoonCRInfant"/>
                          <w:color w:val="000000" w:themeColor="text1"/>
                          <w:u w:val="single"/>
                          <w:lang w:val="en-US"/>
                        </w:rPr>
                      </w:pPr>
                    </w:p>
                  </w:txbxContent>
                </v:textbox>
                <w10:wrap type="square" anchorx="margin"/>
              </v:shape>
            </w:pict>
          </mc:Fallback>
        </mc:AlternateContent>
      </w:r>
      <w:r w:rsidRPr="00EA3FFD">
        <w:rPr>
          <w:rFonts w:ascii="SassoonCRInfant" w:hAnsi="SassoonCRInfant"/>
          <w:noProof/>
          <w:lang w:eastAsia="en-GB"/>
        </w:rPr>
        <mc:AlternateContent>
          <mc:Choice Requires="wps">
            <w:drawing>
              <wp:anchor distT="45720" distB="45720" distL="114300" distR="114300" simplePos="0" relativeHeight="251678720" behindDoc="0" locked="0" layoutInCell="1" allowOverlap="1" wp14:anchorId="7404E871" wp14:editId="486F7DE6">
                <wp:simplePos x="0" y="0"/>
                <wp:positionH relativeFrom="margin">
                  <wp:align>center</wp:align>
                </wp:positionH>
                <wp:positionV relativeFrom="paragraph">
                  <wp:posOffset>8494395</wp:posOffset>
                </wp:positionV>
                <wp:extent cx="6083935" cy="565785"/>
                <wp:effectExtent l="0" t="0" r="12065" b="24765"/>
                <wp:wrapSquare wrapText="bothSides"/>
                <wp:docPr id="1166124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65785"/>
                        </a:xfrm>
                        <a:prstGeom prst="rect">
                          <a:avLst/>
                        </a:prstGeom>
                        <a:solidFill>
                          <a:srgbClr val="FFFFFF"/>
                        </a:solidFill>
                        <a:ln w="9525">
                          <a:solidFill>
                            <a:schemeClr val="bg1"/>
                          </a:solidFill>
                          <a:miter lim="800000"/>
                          <a:headEnd/>
                          <a:tailEnd/>
                        </a:ln>
                      </wps:spPr>
                      <wps:txbx>
                        <w:txbxContent>
                          <w:p w14:paraId="5AD67F00" w14:textId="5CD8A26D" w:rsidR="00206797" w:rsidRPr="00EA3FFD" w:rsidRDefault="00206797" w:rsidP="00553260">
                            <w:pPr>
                              <w:spacing w:after="0"/>
                              <w:rPr>
                                <w:rFonts w:ascii="SassoonCRInfant" w:hAnsi="SassoonCRInfant"/>
                              </w:rPr>
                            </w:pPr>
                            <w:r w:rsidRPr="00EA3FFD">
                              <w:rPr>
                                <w:rFonts w:ascii="SassoonCRInfant" w:hAnsi="SassoonCRInfant"/>
                              </w:rPr>
                              <w:t xml:space="preserve">Thank you </w:t>
                            </w:r>
                            <w:r w:rsidR="00ED083B">
                              <w:rPr>
                                <w:rFonts w:ascii="SassoonCRInfant" w:hAnsi="SassoonCRInfant"/>
                              </w:rPr>
                              <w:t>for taking</w:t>
                            </w:r>
                            <w:r>
                              <w:rPr>
                                <w:rFonts w:ascii="SassoonCRInfant" w:hAnsi="SassoonCRInfant"/>
                              </w:rPr>
                              <w:t xml:space="preserve"> time to read our latest Literacy</w:t>
                            </w:r>
                            <w:r w:rsidRPr="00EA3FFD">
                              <w:rPr>
                                <w:rFonts w:ascii="SassoonCRInfant" w:hAnsi="SassoonCRInfant"/>
                              </w:rPr>
                              <w:t xml:space="preserve"> Newsletter. </w:t>
                            </w:r>
                          </w:p>
                          <w:p w14:paraId="6AF00EF3" w14:textId="2C145465" w:rsidR="00206797" w:rsidRPr="00EA3FFD" w:rsidRDefault="00206797" w:rsidP="00553260">
                            <w:pPr>
                              <w:spacing w:after="0"/>
                              <w:rPr>
                                <w:rFonts w:ascii="SassoonCRInfant" w:hAnsi="SassoonCRInfant"/>
                                <w:b/>
                                <w:bCs/>
                                <w:sz w:val="18"/>
                                <w:szCs w:val="18"/>
                              </w:rPr>
                            </w:pPr>
                            <w:r>
                              <w:rPr>
                                <w:rFonts w:ascii="SassoonCRInfant" w:hAnsi="SassoonCRInfant"/>
                                <w:b/>
                                <w:bCs/>
                                <w:sz w:val="18"/>
                                <w:szCs w:val="18"/>
                              </w:rPr>
                              <w:t>Mr Santamaria</w:t>
                            </w:r>
                          </w:p>
                          <w:p w14:paraId="41C223A3" w14:textId="170773D8" w:rsidR="00206797" w:rsidRPr="00EA3FFD" w:rsidRDefault="00206797" w:rsidP="00553260">
                            <w:pPr>
                              <w:spacing w:after="0"/>
                              <w:rPr>
                                <w:rFonts w:ascii="SassoonCRInfant" w:hAnsi="SassoonCRInfant"/>
                                <w:sz w:val="18"/>
                                <w:szCs w:val="18"/>
                              </w:rPr>
                            </w:pPr>
                            <w:r>
                              <w:rPr>
                                <w:rFonts w:ascii="SassoonCRInfant" w:hAnsi="SassoonCRInfant"/>
                                <w:sz w:val="18"/>
                                <w:szCs w:val="18"/>
                              </w:rPr>
                              <w:t>Literacy</w:t>
                            </w:r>
                            <w:r w:rsidRPr="00EA3FFD">
                              <w:rPr>
                                <w:rFonts w:ascii="SassoonCRInfant" w:hAnsi="SassoonCRInfant"/>
                                <w:sz w:val="18"/>
                                <w:szCs w:val="18"/>
                              </w:rPr>
                              <w:t xml:space="preserve"> Lead</w:t>
                            </w:r>
                          </w:p>
                          <w:p w14:paraId="5970E10F" w14:textId="77777777" w:rsidR="00206797" w:rsidRDefault="0020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4E871" id="_x0000_s1028" type="#_x0000_t202" style="position:absolute;margin-left:0;margin-top:668.85pt;width:479.05pt;height:44.5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" strokecolor="white [3212]">
                <v:textbox>
                  <w:txbxContent>
                    <w:p w14:paraId="5AD67F00" w14:textId="5CD8A26D" w:rsidR="00206797" w:rsidRPr="00EA3FFD" w:rsidRDefault="00206797" w:rsidP="00553260">
                      <w:pPr>
                        <w:spacing w:after="0"/>
                        <w:rPr>
                          <w:rFonts w:ascii="SassoonCRInfant" w:hAnsi="SassoonCRInfant"/>
                        </w:rPr>
                      </w:pPr>
                      <w:r w:rsidRPr="00EA3FFD">
                        <w:rPr>
                          <w:rFonts w:ascii="SassoonCRInfant" w:hAnsi="SassoonCRInfant"/>
                        </w:rPr>
                        <w:t xml:space="preserve">Thank you </w:t>
                      </w:r>
                      <w:r w:rsidR="00ED083B">
                        <w:rPr>
                          <w:rFonts w:ascii="SassoonCRInfant" w:hAnsi="SassoonCRInfant"/>
                        </w:rPr>
                        <w:t>for taking</w:t>
                      </w:r>
                      <w:bookmarkStart w:id="1" w:name="_GoBack"/>
                      <w:bookmarkEnd w:id="1"/>
                      <w:r>
                        <w:rPr>
                          <w:rFonts w:ascii="SassoonCRInfant" w:hAnsi="SassoonCRInfant"/>
                        </w:rPr>
                        <w:t xml:space="preserve"> time to read our latest Literacy</w:t>
                      </w:r>
                      <w:r w:rsidRPr="00EA3FFD">
                        <w:rPr>
                          <w:rFonts w:ascii="SassoonCRInfant" w:hAnsi="SassoonCRInfant"/>
                        </w:rPr>
                        <w:t xml:space="preserve"> Newsletter. </w:t>
                      </w:r>
                    </w:p>
                    <w:p w14:paraId="6AF00EF3" w14:textId="2C145465" w:rsidR="00206797" w:rsidRPr="00EA3FFD" w:rsidRDefault="00206797" w:rsidP="00553260">
                      <w:pPr>
                        <w:spacing w:after="0"/>
                        <w:rPr>
                          <w:rFonts w:ascii="SassoonCRInfant" w:hAnsi="SassoonCRInfant"/>
                          <w:b/>
                          <w:bCs/>
                          <w:sz w:val="18"/>
                          <w:szCs w:val="18"/>
                        </w:rPr>
                      </w:pPr>
                      <w:r>
                        <w:rPr>
                          <w:rFonts w:ascii="SassoonCRInfant" w:hAnsi="SassoonCRInfant"/>
                          <w:b/>
                          <w:bCs/>
                          <w:sz w:val="18"/>
                          <w:szCs w:val="18"/>
                        </w:rPr>
                        <w:t>Mr Santamaria</w:t>
                      </w:r>
                    </w:p>
                    <w:p w14:paraId="41C223A3" w14:textId="170773D8" w:rsidR="00206797" w:rsidRPr="00EA3FFD" w:rsidRDefault="00206797" w:rsidP="00553260">
                      <w:pPr>
                        <w:spacing w:after="0"/>
                        <w:rPr>
                          <w:rFonts w:ascii="SassoonCRInfant" w:hAnsi="SassoonCRInfant"/>
                          <w:sz w:val="18"/>
                          <w:szCs w:val="18"/>
                        </w:rPr>
                      </w:pPr>
                      <w:r>
                        <w:rPr>
                          <w:rFonts w:ascii="SassoonCRInfant" w:hAnsi="SassoonCRInfant"/>
                          <w:sz w:val="18"/>
                          <w:szCs w:val="18"/>
                        </w:rPr>
                        <w:t>Literacy</w:t>
                      </w:r>
                      <w:r w:rsidRPr="00EA3FFD">
                        <w:rPr>
                          <w:rFonts w:ascii="SassoonCRInfant" w:hAnsi="SassoonCRInfant"/>
                          <w:sz w:val="18"/>
                          <w:szCs w:val="18"/>
                        </w:rPr>
                        <w:t xml:space="preserve"> Lead</w:t>
                      </w:r>
                    </w:p>
                    <w:p w14:paraId="5970E10F" w14:textId="77777777" w:rsidR="00206797" w:rsidRDefault="00206797"/>
                  </w:txbxContent>
                </v:textbox>
                <w10:wrap type="square" anchorx="margin"/>
              </v:shape>
            </w:pict>
          </mc:Fallback>
        </mc:AlternateContent>
      </w:r>
      <w:r w:rsidR="006C177C" w:rsidRPr="00EA3FFD">
        <w:rPr>
          <w:rFonts w:ascii="SassoonCRInfant" w:hAnsi="SassoonCRInfant"/>
          <w:noProof/>
          <w:lang w:eastAsia="en-GB"/>
        </w:rPr>
        <mc:AlternateContent>
          <mc:Choice Requires="wps">
            <w:drawing>
              <wp:anchor distT="45720" distB="45720" distL="114300" distR="114300" simplePos="0" relativeHeight="251676672" behindDoc="0" locked="0" layoutInCell="1" allowOverlap="1" wp14:anchorId="46637918" wp14:editId="0568E67B">
                <wp:simplePos x="0" y="0"/>
                <wp:positionH relativeFrom="margin">
                  <wp:posOffset>259715</wp:posOffset>
                </wp:positionH>
                <wp:positionV relativeFrom="paragraph">
                  <wp:posOffset>5350510</wp:posOffset>
                </wp:positionV>
                <wp:extent cx="2076450" cy="2857500"/>
                <wp:effectExtent l="0" t="0" r="19050" b="19050"/>
                <wp:wrapSquare wrapText="bothSides"/>
                <wp:docPr id="2038473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0"/>
                        </a:xfrm>
                        <a:prstGeom prst="rect">
                          <a:avLst/>
                        </a:prstGeom>
                        <a:solidFill>
                          <a:srgbClr val="FFFFFF"/>
                        </a:solidFill>
                        <a:ln w="9525">
                          <a:solidFill>
                            <a:srgbClr val="000000"/>
                          </a:solidFill>
                          <a:miter lim="800000"/>
                          <a:headEnd/>
                          <a:tailEnd/>
                        </a:ln>
                      </wps:spPr>
                      <wps:txbx>
                        <w:txbxContent>
                          <w:p w14:paraId="143E3856" w14:textId="4BC43F83" w:rsidR="00206797" w:rsidRDefault="00206797" w:rsidP="00B32D99">
                            <w:pPr>
                              <w:jc w:val="center"/>
                              <w:rPr>
                                <w:rFonts w:ascii="SassoonCRInfant" w:hAnsi="SassoonCRInfant"/>
                                <w:color w:val="000000" w:themeColor="text1"/>
                                <w:u w:val="single"/>
                              </w:rPr>
                            </w:pPr>
                            <w:r>
                              <w:rPr>
                                <w:rFonts w:ascii="SassoonCRInfant" w:hAnsi="SassoonCRInfant"/>
                                <w:color w:val="000000" w:themeColor="text1"/>
                                <w:u w:val="single"/>
                              </w:rPr>
                              <w:t>Reading for pleasure</w:t>
                            </w:r>
                          </w:p>
                          <w:p w14:paraId="42C551B1" w14:textId="5540F651" w:rsidR="00206797" w:rsidRPr="00B32D99" w:rsidRDefault="00206797" w:rsidP="00B32D99">
                            <w:pPr>
                              <w:rPr>
                                <w:rFonts w:ascii="SassoonCRInfant" w:hAnsi="SassoonCRInfant"/>
                                <w:color w:val="000000" w:themeColor="text1"/>
                              </w:rPr>
                            </w:pPr>
                            <w:r>
                              <w:rPr>
                                <w:rFonts w:ascii="SassoonCRInfant" w:hAnsi="SassoonCRInfant"/>
                                <w:color w:val="000000" w:themeColor="text1"/>
                              </w:rPr>
                              <w:t xml:space="preserve">Reading for pleasure opens up new worlds for children. It gives them the opportunity to use their imagination to explore new ideas, visit new places and meet new characters. Interestingly, reading for pleasure also improves children’s well-being and empathy. It helps them to understand their own identity, and gives them insight into the world and views of others.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37918" id="_x0000_s1029" type="#_x0000_t202" style="position:absolute;margin-left:20.45pt;margin-top:421.3pt;width:163.5pt;height:2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">
                <v:textbox>
                  <w:txbxContent>
                    <w:p w14:paraId="143E3856" w14:textId="4BC43F83" w:rsidR="00206797" w:rsidRDefault="00206797" w:rsidP="00B32D99">
                      <w:pPr>
                        <w:jc w:val="center"/>
                        <w:rPr>
                          <w:rFonts w:ascii="SassoonCRInfant" w:hAnsi="SassoonCRInfant"/>
                          <w:color w:val="000000" w:themeColor="text1"/>
                          <w:u w:val="single"/>
                        </w:rPr>
                      </w:pPr>
                      <w:r>
                        <w:rPr>
                          <w:rFonts w:ascii="SassoonCRInfant" w:hAnsi="SassoonCRInfant"/>
                          <w:color w:val="000000" w:themeColor="text1"/>
                          <w:u w:val="single"/>
                        </w:rPr>
                        <w:t>Reading for pleasure</w:t>
                      </w:r>
                    </w:p>
                    <w:p w14:paraId="42C551B1" w14:textId="5540F651" w:rsidR="00206797" w:rsidRPr="00B32D99" w:rsidRDefault="00206797" w:rsidP="00B32D99">
                      <w:pPr>
                        <w:rPr>
                          <w:rFonts w:ascii="SassoonCRInfant" w:hAnsi="SassoonCRInfant"/>
                          <w:color w:val="000000" w:themeColor="text1"/>
                        </w:rPr>
                      </w:pPr>
                      <w:r>
                        <w:rPr>
                          <w:rFonts w:ascii="SassoonCRInfant" w:hAnsi="SassoonCRInfant"/>
                          <w:color w:val="000000" w:themeColor="text1"/>
                        </w:rPr>
                        <w:t xml:space="preserve">Reading for pleasure opens up new worlds for children. It gives them the opportunity to use their imagination to explore new ideas, visit new places and meet new characters. Interestingly, reading for pleasure also improves children’s well-being and empathy. It helps them to understand their own identity, and gives them insight into the world and views of others. </w:t>
                      </w:r>
                    </w:p>
                  </w:txbxContent>
                </v:textbox>
                <w10:wrap type="square" anchorx="margin"/>
              </v:shape>
            </w:pict>
          </mc:Fallback>
        </mc:AlternateContent>
      </w:r>
      <w:r w:rsidR="00A158F6" w:rsidRPr="00EA3FFD">
        <w:rPr>
          <w:rFonts w:ascii="SassoonCRInfant" w:hAnsi="SassoonCRInfant"/>
          <w:noProof/>
          <w:lang w:eastAsia="en-GB"/>
        </w:rPr>
        <mc:AlternateContent>
          <mc:Choice Requires="wps">
            <w:drawing>
              <wp:anchor distT="45720" distB="45720" distL="114300" distR="114300" simplePos="0" relativeHeight="251672576" behindDoc="0" locked="0" layoutInCell="1" allowOverlap="1" wp14:anchorId="3B37B770" wp14:editId="788250A3">
                <wp:simplePos x="0" y="0"/>
                <wp:positionH relativeFrom="column">
                  <wp:posOffset>4526915</wp:posOffset>
                </wp:positionH>
                <wp:positionV relativeFrom="paragraph">
                  <wp:posOffset>4036060</wp:posOffset>
                </wp:positionV>
                <wp:extent cx="1778000" cy="4410075"/>
                <wp:effectExtent l="0" t="0" r="12700" b="28575"/>
                <wp:wrapSquare wrapText="bothSides"/>
                <wp:docPr id="936596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410075"/>
                        </a:xfrm>
                        <a:prstGeom prst="rect">
                          <a:avLst/>
                        </a:prstGeom>
                        <a:solidFill>
                          <a:srgbClr val="FFFFFF"/>
                        </a:solidFill>
                        <a:ln w="9525">
                          <a:solidFill>
                            <a:srgbClr val="000000"/>
                          </a:solidFill>
                          <a:miter lim="800000"/>
                          <a:headEnd/>
                          <a:tailEnd/>
                        </a:ln>
                      </wps:spPr>
                      <wps:txbx>
                        <w:txbxContent>
                          <w:p w14:paraId="6A77FDAD" w14:textId="6FD80AFF" w:rsidR="00206797" w:rsidRPr="008B77A8" w:rsidRDefault="00206797" w:rsidP="0089572F">
                            <w:pPr>
                              <w:jc w:val="center"/>
                              <w:rPr>
                                <w:rFonts w:ascii="SassoonCRInfant" w:hAnsi="SassoonCRInfant"/>
                                <w:color w:val="000000" w:themeColor="text1"/>
                                <w:u w:val="single"/>
                              </w:rPr>
                            </w:pPr>
                            <w:r w:rsidRPr="008B77A8">
                              <w:rPr>
                                <w:rFonts w:ascii="SassoonCRInfant" w:hAnsi="SassoonCRInfant"/>
                                <w:color w:val="000000" w:themeColor="text1"/>
                                <w:u w:val="single"/>
                              </w:rPr>
                              <w:t>KS2 Reading recommendations</w:t>
                            </w:r>
                          </w:p>
                          <w:p w14:paraId="7C53CF81" w14:textId="21A8A887" w:rsidR="00206797" w:rsidRDefault="00206797" w:rsidP="007B4311">
                            <w:pPr>
                              <w:rPr>
                                <w:rFonts w:ascii="SassoonCRInfant" w:hAnsi="SassoonCRInfant"/>
                              </w:rPr>
                            </w:pPr>
                            <w:r>
                              <w:rPr>
                                <w:rFonts w:ascii="SassoonCRInfant" w:hAnsi="SassoonCRInfant"/>
                              </w:rPr>
                              <w:t xml:space="preserve">LKS2: </w:t>
                            </w:r>
                            <w:r w:rsidRPr="00FC184E">
                              <w:rPr>
                                <w:rFonts w:ascii="SassoonCRInfant" w:hAnsi="SassoonCRInfant"/>
                                <w:b/>
                              </w:rPr>
                              <w:t>Rumaysa</w:t>
                            </w:r>
                            <w:r>
                              <w:rPr>
                                <w:rFonts w:ascii="SassoonCRInfant" w:hAnsi="SassoonCRInfant"/>
                              </w:rPr>
                              <w:t xml:space="preserve"> – Radiya Hafiza &amp; Rhaida El Touny</w:t>
                            </w:r>
                          </w:p>
                          <w:p w14:paraId="13BC7A59" w14:textId="5AFA1D84" w:rsidR="00206797" w:rsidRDefault="00206797" w:rsidP="007B4311">
                            <w:pPr>
                              <w:rPr>
                                <w:rFonts w:ascii="SassoonCRInfant" w:hAnsi="SassoonCRInfant"/>
                              </w:rPr>
                            </w:pPr>
                            <w:r w:rsidRPr="00F35A27">
                              <w:rPr>
                                <w:rFonts w:ascii="SassoonCRInfant" w:hAnsi="SassoonCRInfant"/>
                                <w:b/>
                              </w:rPr>
                              <w:t>The Land of Roar</w:t>
                            </w:r>
                            <w:r>
                              <w:rPr>
                                <w:rFonts w:ascii="SassoonCRInfant" w:hAnsi="SassoonCRInfant"/>
                              </w:rPr>
                              <w:t xml:space="preserve"> – Jenny McLachlan &amp; Ben Mantle </w:t>
                            </w:r>
                          </w:p>
                          <w:p w14:paraId="548810E4" w14:textId="6559FDFC" w:rsidR="00206797" w:rsidRDefault="00206797" w:rsidP="007B4311">
                            <w:pPr>
                              <w:rPr>
                                <w:rFonts w:ascii="SassoonCRInfant" w:hAnsi="SassoonCRInfant"/>
                              </w:rPr>
                            </w:pPr>
                            <w:r w:rsidRPr="00A158F6">
                              <w:rPr>
                                <w:rFonts w:ascii="SassoonCRInfant" w:hAnsi="SassoonCRInfant"/>
                                <w:b/>
                              </w:rPr>
                              <w:t>Fantastically great women scientist and their stories</w:t>
                            </w:r>
                            <w:r>
                              <w:rPr>
                                <w:rFonts w:ascii="SassoonCRInfant" w:hAnsi="SassoonCRInfant"/>
                              </w:rPr>
                              <w:t xml:space="preserve"> – Kate Pankhurst (Non-fiction) </w:t>
                            </w:r>
                          </w:p>
                          <w:p w14:paraId="13448844" w14:textId="0FA1FD44" w:rsidR="00206797" w:rsidRDefault="00206797" w:rsidP="007B4311">
                            <w:pPr>
                              <w:rPr>
                                <w:rFonts w:ascii="SassoonCRInfant" w:hAnsi="SassoonCRInfant"/>
                              </w:rPr>
                            </w:pPr>
                            <w:r>
                              <w:rPr>
                                <w:rFonts w:ascii="SassoonCRInfant" w:hAnsi="SassoonCRInfant"/>
                              </w:rPr>
                              <w:t xml:space="preserve">UKS2: </w:t>
                            </w:r>
                            <w:r w:rsidR="00ED083B">
                              <w:rPr>
                                <w:rFonts w:ascii="SassoonCRInfant" w:hAnsi="SassoonCRInfant"/>
                                <w:b/>
                              </w:rPr>
                              <w:t>Impossible C</w:t>
                            </w:r>
                            <w:r w:rsidRPr="00A51E6A">
                              <w:rPr>
                                <w:rFonts w:ascii="SassoonCRInfant" w:hAnsi="SassoonCRInfant"/>
                                <w:b/>
                              </w:rPr>
                              <w:t>reatures</w:t>
                            </w:r>
                            <w:r>
                              <w:rPr>
                                <w:rFonts w:ascii="SassoonCRInfant" w:hAnsi="SassoonCRInfant"/>
                              </w:rPr>
                              <w:t xml:space="preserve"> – Katherine Rundell </w:t>
                            </w:r>
                          </w:p>
                          <w:p w14:paraId="4F4CC648" w14:textId="256D8FBC" w:rsidR="00206797" w:rsidRDefault="00206797" w:rsidP="007B4311">
                            <w:pPr>
                              <w:rPr>
                                <w:rFonts w:ascii="SassoonCRInfant" w:hAnsi="SassoonCRInfant"/>
                              </w:rPr>
                            </w:pPr>
                            <w:r w:rsidRPr="00FC184E">
                              <w:rPr>
                                <w:rFonts w:ascii="SassoonCRInfant" w:hAnsi="SassoonCRInfant"/>
                                <w:b/>
                              </w:rPr>
                              <w:t>High Rise Mystery</w:t>
                            </w:r>
                            <w:r>
                              <w:rPr>
                                <w:rFonts w:ascii="SassoonCRInfant" w:hAnsi="SassoonCRInfant"/>
                              </w:rPr>
                              <w:t xml:space="preserve"> – Sharna Jackson</w:t>
                            </w:r>
                          </w:p>
                          <w:p w14:paraId="772FDCA9" w14:textId="46224D90" w:rsidR="00206797" w:rsidRPr="00EA3FFD" w:rsidRDefault="00206797" w:rsidP="007B4311">
                            <w:pPr>
                              <w:rPr>
                                <w:rFonts w:ascii="SassoonCRInfant" w:hAnsi="SassoonCRInfant"/>
                              </w:rPr>
                            </w:pPr>
                            <w:r w:rsidRPr="00A158F6">
                              <w:rPr>
                                <w:rFonts w:ascii="SassoonCRInfant" w:hAnsi="SassoonCRInfant"/>
                                <w:b/>
                              </w:rPr>
                              <w:t>Tales of Ancient Worlds –</w:t>
                            </w:r>
                            <w:r>
                              <w:rPr>
                                <w:rFonts w:ascii="SassoonCRInfant" w:hAnsi="SassoonCRInfant"/>
                              </w:rPr>
                              <w:t xml:space="preserve"> Stefan Milosavljevich (Non-fiction)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7B770" id="_x0000_s1030" type="#_x0000_t202" style="position:absolute;margin-left:356.45pt;margin-top:317.8pt;width:140pt;height:34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">
                <v:textbox>
                  <w:txbxContent>
                    <w:p w14:paraId="6A77FDAD" w14:textId="6FD80AFF" w:rsidR="00206797" w:rsidRPr="008B77A8" w:rsidRDefault="00206797" w:rsidP="0089572F">
                      <w:pPr>
                        <w:jc w:val="center"/>
                        <w:rPr>
                          <w:rFonts w:ascii="SassoonCRInfant" w:hAnsi="SassoonCRInfant"/>
                          <w:color w:val="000000" w:themeColor="text1"/>
                          <w:u w:val="single"/>
                        </w:rPr>
                      </w:pPr>
                      <w:r w:rsidRPr="008B77A8">
                        <w:rPr>
                          <w:rFonts w:ascii="SassoonCRInfant" w:hAnsi="SassoonCRInfant"/>
                          <w:color w:val="000000" w:themeColor="text1"/>
                          <w:u w:val="single"/>
                        </w:rPr>
                        <w:t>KS2 Reading recommendations</w:t>
                      </w:r>
                    </w:p>
                    <w:p w14:paraId="7C53CF81" w14:textId="21A8A887" w:rsidR="00206797" w:rsidRDefault="00206797" w:rsidP="007B4311">
                      <w:pPr>
                        <w:rPr>
                          <w:rFonts w:ascii="SassoonCRInfant" w:hAnsi="SassoonCRInfant"/>
                        </w:rPr>
                      </w:pPr>
                      <w:r>
                        <w:rPr>
                          <w:rFonts w:ascii="SassoonCRInfant" w:hAnsi="SassoonCRInfant"/>
                        </w:rPr>
                        <w:t xml:space="preserve">LKS2: </w:t>
                      </w:r>
                      <w:r w:rsidRPr="00FC184E">
                        <w:rPr>
                          <w:rFonts w:ascii="SassoonCRInfant" w:hAnsi="SassoonCRInfant"/>
                          <w:b/>
                        </w:rPr>
                        <w:t>Rumaysa</w:t>
                      </w:r>
                      <w:r>
                        <w:rPr>
                          <w:rFonts w:ascii="SassoonCRInfant" w:hAnsi="SassoonCRInfant"/>
                        </w:rPr>
                        <w:t xml:space="preserve"> – Radiya Hafiza &amp; Rhaida El Touny</w:t>
                      </w:r>
                    </w:p>
                    <w:p w14:paraId="13BC7A59" w14:textId="5AFA1D84" w:rsidR="00206797" w:rsidRDefault="00206797" w:rsidP="007B4311">
                      <w:pPr>
                        <w:rPr>
                          <w:rFonts w:ascii="SassoonCRInfant" w:hAnsi="SassoonCRInfant"/>
                        </w:rPr>
                      </w:pPr>
                      <w:r w:rsidRPr="00F35A27">
                        <w:rPr>
                          <w:rFonts w:ascii="SassoonCRInfant" w:hAnsi="SassoonCRInfant"/>
                          <w:b/>
                        </w:rPr>
                        <w:t>The Land of Roar</w:t>
                      </w:r>
                      <w:r>
                        <w:rPr>
                          <w:rFonts w:ascii="SassoonCRInfant" w:hAnsi="SassoonCRInfant"/>
                        </w:rPr>
                        <w:t xml:space="preserve"> – Jenny McLachlan &amp; Ben Mantle </w:t>
                      </w:r>
                    </w:p>
                    <w:p w14:paraId="548810E4" w14:textId="6559FDFC" w:rsidR="00206797" w:rsidRDefault="00206797" w:rsidP="007B4311">
                      <w:pPr>
                        <w:rPr>
                          <w:rFonts w:ascii="SassoonCRInfant" w:hAnsi="SassoonCRInfant"/>
                        </w:rPr>
                      </w:pPr>
                      <w:r w:rsidRPr="00A158F6">
                        <w:rPr>
                          <w:rFonts w:ascii="SassoonCRInfant" w:hAnsi="SassoonCRInfant"/>
                          <w:b/>
                        </w:rPr>
                        <w:t>Fantastically great women scientist and their stories</w:t>
                      </w:r>
                      <w:r>
                        <w:rPr>
                          <w:rFonts w:ascii="SassoonCRInfant" w:hAnsi="SassoonCRInfant"/>
                        </w:rPr>
                        <w:t xml:space="preserve"> – Kate Pankhurst (Non-fiction) </w:t>
                      </w:r>
                    </w:p>
                    <w:p w14:paraId="13448844" w14:textId="0FA1FD44" w:rsidR="00206797" w:rsidRDefault="00206797" w:rsidP="007B4311">
                      <w:pPr>
                        <w:rPr>
                          <w:rFonts w:ascii="SassoonCRInfant" w:hAnsi="SassoonCRInfant"/>
                        </w:rPr>
                      </w:pPr>
                      <w:r>
                        <w:rPr>
                          <w:rFonts w:ascii="SassoonCRInfant" w:hAnsi="SassoonCRInfant"/>
                        </w:rPr>
                        <w:t xml:space="preserve">UKS2: </w:t>
                      </w:r>
                      <w:r w:rsidR="00ED083B">
                        <w:rPr>
                          <w:rFonts w:ascii="SassoonCRInfant" w:hAnsi="SassoonCRInfant"/>
                          <w:b/>
                        </w:rPr>
                        <w:t>Impossible C</w:t>
                      </w:r>
                      <w:r w:rsidRPr="00A51E6A">
                        <w:rPr>
                          <w:rFonts w:ascii="SassoonCRInfant" w:hAnsi="SassoonCRInfant"/>
                          <w:b/>
                        </w:rPr>
                        <w:t>reatures</w:t>
                      </w:r>
                      <w:r>
                        <w:rPr>
                          <w:rFonts w:ascii="SassoonCRInfant" w:hAnsi="SassoonCRInfant"/>
                        </w:rPr>
                        <w:t xml:space="preserve"> – Katherine Rundell </w:t>
                      </w:r>
                    </w:p>
                    <w:p w14:paraId="4F4CC648" w14:textId="256D8FBC" w:rsidR="00206797" w:rsidRDefault="00206797" w:rsidP="007B4311">
                      <w:pPr>
                        <w:rPr>
                          <w:rFonts w:ascii="SassoonCRInfant" w:hAnsi="SassoonCRInfant"/>
                        </w:rPr>
                      </w:pPr>
                      <w:r w:rsidRPr="00FC184E">
                        <w:rPr>
                          <w:rFonts w:ascii="SassoonCRInfant" w:hAnsi="SassoonCRInfant"/>
                          <w:b/>
                        </w:rPr>
                        <w:t>High Rise Mystery</w:t>
                      </w:r>
                      <w:r>
                        <w:rPr>
                          <w:rFonts w:ascii="SassoonCRInfant" w:hAnsi="SassoonCRInfant"/>
                        </w:rPr>
                        <w:t xml:space="preserve"> – Sharna Jackson</w:t>
                      </w:r>
                    </w:p>
                    <w:p w14:paraId="772FDCA9" w14:textId="46224D90" w:rsidR="00206797" w:rsidRPr="00EA3FFD" w:rsidRDefault="00206797" w:rsidP="007B4311">
                      <w:pPr>
                        <w:rPr>
                          <w:rFonts w:ascii="SassoonCRInfant" w:hAnsi="SassoonCRInfant"/>
                        </w:rPr>
                      </w:pPr>
                      <w:r w:rsidRPr="00A158F6">
                        <w:rPr>
                          <w:rFonts w:ascii="SassoonCRInfant" w:hAnsi="SassoonCRInfant"/>
                          <w:b/>
                        </w:rPr>
                        <w:t>Tales of Ancient Worlds –</w:t>
                      </w:r>
                      <w:r>
                        <w:rPr>
                          <w:rFonts w:ascii="SassoonCRInfant" w:hAnsi="SassoonCRInfant"/>
                        </w:rPr>
                        <w:t xml:space="preserve"> Stefan Milosavljevich (Non-fiction)</w:t>
                      </w:r>
                    </w:p>
                  </w:txbxContent>
                </v:textbox>
                <w10:wrap type="square"/>
              </v:shape>
            </w:pict>
          </mc:Fallback>
        </mc:AlternateContent>
      </w:r>
      <w:r w:rsidR="00A158F6" w:rsidRPr="00EA3FFD">
        <w:rPr>
          <w:rFonts w:ascii="SassoonCRInfant" w:hAnsi="SassoonCRInfant"/>
          <w:noProof/>
          <w:lang w:eastAsia="en-GB"/>
        </w:rPr>
        <mc:AlternateContent>
          <mc:Choice Requires="wps">
            <w:drawing>
              <wp:anchor distT="45720" distB="45720" distL="114300" distR="114300" simplePos="0" relativeHeight="251680768" behindDoc="0" locked="0" layoutInCell="1" allowOverlap="1" wp14:anchorId="6DC290E8" wp14:editId="4514AB93">
                <wp:simplePos x="0" y="0"/>
                <wp:positionH relativeFrom="column">
                  <wp:posOffset>4546600</wp:posOffset>
                </wp:positionH>
                <wp:positionV relativeFrom="paragraph">
                  <wp:posOffset>6985</wp:posOffset>
                </wp:positionV>
                <wp:extent cx="1778000" cy="3990975"/>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990975"/>
                        </a:xfrm>
                        <a:prstGeom prst="rect">
                          <a:avLst/>
                        </a:prstGeom>
                        <a:solidFill>
                          <a:srgbClr val="FFFFFF"/>
                        </a:solidFill>
                        <a:ln w="9525">
                          <a:solidFill>
                            <a:srgbClr val="000000"/>
                          </a:solidFill>
                          <a:miter lim="800000"/>
                          <a:headEnd/>
                          <a:tailEnd/>
                        </a:ln>
                      </wps:spPr>
                      <wps:txbx>
                        <w:txbxContent>
                          <w:p w14:paraId="6BEF3BA9" w14:textId="4F0C4C3C" w:rsidR="00206797" w:rsidRPr="008B77A8" w:rsidRDefault="00206797" w:rsidP="0089572F">
                            <w:pPr>
                              <w:jc w:val="center"/>
                              <w:rPr>
                                <w:rFonts w:ascii="SassoonCRInfant" w:hAnsi="SassoonCRInfant"/>
                                <w:color w:val="000000" w:themeColor="text1"/>
                                <w:u w:val="single"/>
                              </w:rPr>
                            </w:pPr>
                            <w:r w:rsidRPr="008B77A8">
                              <w:rPr>
                                <w:rFonts w:ascii="SassoonCRInfant" w:hAnsi="SassoonCRInfant"/>
                                <w:color w:val="000000" w:themeColor="text1"/>
                                <w:u w:val="single"/>
                              </w:rPr>
                              <w:t>KS1 Reading recommendations</w:t>
                            </w:r>
                          </w:p>
                          <w:p w14:paraId="56534193" w14:textId="73654CFA" w:rsidR="00206797" w:rsidRDefault="00206797" w:rsidP="0089572F">
                            <w:pPr>
                              <w:rPr>
                                <w:rFonts w:ascii="SassoonCRInfant" w:hAnsi="SassoonCRInfant"/>
                              </w:rPr>
                            </w:pPr>
                            <w:r>
                              <w:rPr>
                                <w:rFonts w:ascii="SassoonCRInfant" w:hAnsi="SassoonCRInfant"/>
                              </w:rPr>
                              <w:t xml:space="preserve">Reception: </w:t>
                            </w:r>
                            <w:r w:rsidRPr="00C61D27">
                              <w:rPr>
                                <w:rFonts w:ascii="SassoonCRInfant" w:hAnsi="SassoonCRInfant"/>
                                <w:b/>
                              </w:rPr>
                              <w:t>How to catch a star</w:t>
                            </w:r>
                            <w:r>
                              <w:rPr>
                                <w:rFonts w:ascii="SassoonCRInfant" w:hAnsi="SassoonCRInfant"/>
                              </w:rPr>
                              <w:t xml:space="preserve"> – Oliver Jeffers </w:t>
                            </w:r>
                          </w:p>
                          <w:p w14:paraId="53077C4B" w14:textId="6084A789" w:rsidR="00206797" w:rsidRDefault="00206797" w:rsidP="0089572F">
                            <w:pPr>
                              <w:rPr>
                                <w:rFonts w:ascii="SassoonCRInfant" w:hAnsi="SassoonCRInfant"/>
                              </w:rPr>
                            </w:pPr>
                            <w:r w:rsidRPr="00C61D27">
                              <w:rPr>
                                <w:rFonts w:ascii="SassoonCRInfant" w:hAnsi="SassoonCRInfant"/>
                                <w:b/>
                                <w:color w:val="000000" w:themeColor="text1"/>
                              </w:rPr>
                              <w:t>Oi Frog!</w:t>
                            </w:r>
                            <w:r w:rsidRPr="00C61D27">
                              <w:rPr>
                                <w:rFonts w:ascii="SassoonCRInfant" w:hAnsi="SassoonCRInfant"/>
                                <w:color w:val="000000" w:themeColor="text1"/>
                              </w:rPr>
                              <w:t xml:space="preserve"> </w:t>
                            </w:r>
                            <w:r>
                              <w:rPr>
                                <w:rFonts w:ascii="SassoonCRInfant" w:hAnsi="SassoonCRInfant"/>
                              </w:rPr>
                              <w:t xml:space="preserve">– Kes Grey &amp; Jim Fields </w:t>
                            </w:r>
                          </w:p>
                          <w:p w14:paraId="5C1C2F60" w14:textId="2A91DD58" w:rsidR="00206797" w:rsidRDefault="00206797" w:rsidP="0089572F">
                            <w:pPr>
                              <w:rPr>
                                <w:rFonts w:ascii="SassoonCRInfant" w:hAnsi="SassoonCRInfant"/>
                              </w:rPr>
                            </w:pPr>
                            <w:r w:rsidRPr="00592320">
                              <w:rPr>
                                <w:rFonts w:ascii="SassoonCRInfant" w:hAnsi="SassoonCRInfant"/>
                                <w:b/>
                              </w:rPr>
                              <w:t>First big book of why</w:t>
                            </w:r>
                            <w:r>
                              <w:rPr>
                                <w:rFonts w:ascii="SassoonCRInfant" w:hAnsi="SassoonCRInfant"/>
                              </w:rPr>
                              <w:t xml:space="preserve"> – Sally Symes &amp; Stephanie Drimmer (Non-fiction)</w:t>
                            </w:r>
                          </w:p>
                          <w:p w14:paraId="6F4CFD89" w14:textId="16CF34B0" w:rsidR="00206797" w:rsidRDefault="00206797" w:rsidP="0089572F">
                            <w:pPr>
                              <w:rPr>
                                <w:rFonts w:ascii="SassoonCRInfant" w:hAnsi="SassoonCRInfant"/>
                              </w:rPr>
                            </w:pPr>
                            <w:r>
                              <w:rPr>
                                <w:rFonts w:ascii="SassoonCRInfant" w:hAnsi="SassoonCRInfant"/>
                              </w:rPr>
                              <w:t xml:space="preserve">Years 1 &amp; 2: </w:t>
                            </w:r>
                          </w:p>
                          <w:p w14:paraId="5E00DA57" w14:textId="4D5D53A8" w:rsidR="00206797" w:rsidRDefault="00ED083B" w:rsidP="0089572F">
                            <w:pPr>
                              <w:rPr>
                                <w:rFonts w:ascii="SassoonCRInfant" w:hAnsi="SassoonCRInfant"/>
                              </w:rPr>
                            </w:pPr>
                            <w:r>
                              <w:rPr>
                                <w:rFonts w:ascii="SassoonCRInfant" w:hAnsi="SassoonCRInfant"/>
                                <w:b/>
                              </w:rPr>
                              <w:t>Look U</w:t>
                            </w:r>
                            <w:r w:rsidR="00206797" w:rsidRPr="00C61D27">
                              <w:rPr>
                                <w:rFonts w:ascii="SassoonCRInfant" w:hAnsi="SassoonCRInfant"/>
                                <w:b/>
                              </w:rPr>
                              <w:t>p</w:t>
                            </w:r>
                            <w:r w:rsidR="00206797">
                              <w:rPr>
                                <w:rFonts w:ascii="SassoonCRInfant" w:hAnsi="SassoonCRInfant"/>
                              </w:rPr>
                              <w:t xml:space="preserve"> – Nathan Bryon &amp; Dapo Adeola</w:t>
                            </w:r>
                          </w:p>
                          <w:p w14:paraId="210D4F09" w14:textId="40525256" w:rsidR="00206797" w:rsidRDefault="00206797" w:rsidP="0089572F">
                            <w:pPr>
                              <w:rPr>
                                <w:rFonts w:ascii="SassoonCRInfant" w:hAnsi="SassoonCRInfant"/>
                              </w:rPr>
                            </w:pPr>
                            <w:r w:rsidRPr="00C61D27">
                              <w:rPr>
                                <w:rFonts w:ascii="SassoonCRInfant" w:hAnsi="SassoonCRInfant"/>
                                <w:b/>
                              </w:rPr>
                              <w:t>Billy and the Pirates</w:t>
                            </w:r>
                            <w:r>
                              <w:rPr>
                                <w:rFonts w:ascii="SassoonCRInfant" w:hAnsi="SassoonCRInfant"/>
                              </w:rPr>
                              <w:t xml:space="preserve"> – Nadia Shireen </w:t>
                            </w:r>
                          </w:p>
                          <w:p w14:paraId="312D8CA1" w14:textId="25E01535" w:rsidR="00206797" w:rsidRDefault="00206797" w:rsidP="0089572F">
                            <w:pPr>
                              <w:rPr>
                                <w:rFonts w:ascii="SassoonCRInfant" w:hAnsi="SassoonCRInfant"/>
                              </w:rPr>
                            </w:pPr>
                            <w:r w:rsidRPr="00592320">
                              <w:rPr>
                                <w:rFonts w:ascii="SassoonCRInfant" w:hAnsi="SassoonCRInfant"/>
                                <w:b/>
                              </w:rPr>
                              <w:t>The Big Book of Blue</w:t>
                            </w:r>
                            <w:r>
                              <w:rPr>
                                <w:rFonts w:ascii="SassoonCRInfant" w:hAnsi="SassoonCRInfant"/>
                              </w:rPr>
                              <w:t xml:space="preserve"> – Yuval Zommer (Non-fiction) </w:t>
                            </w:r>
                          </w:p>
                          <w:p w14:paraId="3BE08F94" w14:textId="77777777" w:rsidR="00206797" w:rsidRDefault="00206797" w:rsidP="0089572F">
                            <w:pPr>
                              <w:rPr>
                                <w:rFonts w:ascii="SassoonCRInfant" w:hAnsi="SassoonCRInfant"/>
                              </w:rPr>
                            </w:pPr>
                          </w:p>
                          <w:p w14:paraId="1CF23A64" w14:textId="17653775" w:rsidR="00206797" w:rsidRPr="00EA3FFD" w:rsidRDefault="00206797" w:rsidP="0089572F">
                            <w:pPr>
                              <w:rPr>
                                <w:rFonts w:ascii="SassoonCRInfant" w:hAnsi="SassoonCRInfant"/>
                              </w:rPr>
                            </w:pPr>
                            <w:r>
                              <w:rPr>
                                <w:rFonts w:ascii="SassoonCRInfant" w:hAnsi="SassoonCRInfan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290E8" id="_x0000_s1031" type="#_x0000_t202" style="position:absolute;margin-left:358pt;margin-top:.55pt;width:140pt;height:314.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">
                <v:textbox>
                  <w:txbxContent>
                    <w:p w14:paraId="6BEF3BA9" w14:textId="4F0C4C3C" w:rsidR="00206797" w:rsidRPr="008B77A8" w:rsidRDefault="00206797" w:rsidP="0089572F">
                      <w:pPr>
                        <w:jc w:val="center"/>
                        <w:rPr>
                          <w:rFonts w:ascii="SassoonCRInfant" w:hAnsi="SassoonCRInfant"/>
                          <w:color w:val="000000" w:themeColor="text1"/>
                          <w:u w:val="single"/>
                        </w:rPr>
                      </w:pPr>
                      <w:r w:rsidRPr="008B77A8">
                        <w:rPr>
                          <w:rFonts w:ascii="SassoonCRInfant" w:hAnsi="SassoonCRInfant"/>
                          <w:color w:val="000000" w:themeColor="text1"/>
                          <w:u w:val="single"/>
                        </w:rPr>
                        <w:t>KS1 Reading recommendations</w:t>
                      </w:r>
                    </w:p>
                    <w:p w14:paraId="56534193" w14:textId="73654CFA" w:rsidR="00206797" w:rsidRDefault="00206797" w:rsidP="0089572F">
                      <w:pPr>
                        <w:rPr>
                          <w:rFonts w:ascii="SassoonCRInfant" w:hAnsi="SassoonCRInfant"/>
                        </w:rPr>
                      </w:pPr>
                      <w:r>
                        <w:rPr>
                          <w:rFonts w:ascii="SassoonCRInfant" w:hAnsi="SassoonCRInfant"/>
                        </w:rPr>
                        <w:t xml:space="preserve">Reception: </w:t>
                      </w:r>
                      <w:r w:rsidRPr="00C61D27">
                        <w:rPr>
                          <w:rFonts w:ascii="SassoonCRInfant" w:hAnsi="SassoonCRInfant"/>
                          <w:b/>
                        </w:rPr>
                        <w:t>How to catch a star</w:t>
                      </w:r>
                      <w:r>
                        <w:rPr>
                          <w:rFonts w:ascii="SassoonCRInfant" w:hAnsi="SassoonCRInfant"/>
                        </w:rPr>
                        <w:t xml:space="preserve"> – Oliver Jeffers </w:t>
                      </w:r>
                    </w:p>
                    <w:p w14:paraId="53077C4B" w14:textId="6084A789" w:rsidR="00206797" w:rsidRDefault="00206797" w:rsidP="0089572F">
                      <w:pPr>
                        <w:rPr>
                          <w:rFonts w:ascii="SassoonCRInfant" w:hAnsi="SassoonCRInfant"/>
                        </w:rPr>
                      </w:pPr>
                      <w:r w:rsidRPr="00C61D27">
                        <w:rPr>
                          <w:rFonts w:ascii="SassoonCRInfant" w:hAnsi="SassoonCRInfant"/>
                          <w:b/>
                          <w:color w:val="000000" w:themeColor="text1"/>
                        </w:rPr>
                        <w:t>Oi Frog!</w:t>
                      </w:r>
                      <w:r w:rsidRPr="00C61D27">
                        <w:rPr>
                          <w:rFonts w:ascii="SassoonCRInfant" w:hAnsi="SassoonCRInfant"/>
                          <w:color w:val="000000" w:themeColor="text1"/>
                        </w:rPr>
                        <w:t xml:space="preserve"> </w:t>
                      </w:r>
                      <w:r>
                        <w:rPr>
                          <w:rFonts w:ascii="SassoonCRInfant" w:hAnsi="SassoonCRInfant"/>
                        </w:rPr>
                        <w:t xml:space="preserve">– Kes Grey &amp; Jim Fields </w:t>
                      </w:r>
                    </w:p>
                    <w:p w14:paraId="5C1C2F60" w14:textId="2A91DD58" w:rsidR="00206797" w:rsidRDefault="00206797" w:rsidP="0089572F">
                      <w:pPr>
                        <w:rPr>
                          <w:rFonts w:ascii="SassoonCRInfant" w:hAnsi="SassoonCRInfant"/>
                        </w:rPr>
                      </w:pPr>
                      <w:r w:rsidRPr="00592320">
                        <w:rPr>
                          <w:rFonts w:ascii="SassoonCRInfant" w:hAnsi="SassoonCRInfant"/>
                          <w:b/>
                        </w:rPr>
                        <w:t>First big book of why</w:t>
                      </w:r>
                      <w:r>
                        <w:rPr>
                          <w:rFonts w:ascii="SassoonCRInfant" w:hAnsi="SassoonCRInfant"/>
                        </w:rPr>
                        <w:t xml:space="preserve"> – Sally Symes &amp; Stephanie Drimmer (Non-fiction)</w:t>
                      </w:r>
                    </w:p>
                    <w:p w14:paraId="6F4CFD89" w14:textId="16CF34B0" w:rsidR="00206797" w:rsidRDefault="00206797" w:rsidP="0089572F">
                      <w:pPr>
                        <w:rPr>
                          <w:rFonts w:ascii="SassoonCRInfant" w:hAnsi="SassoonCRInfant"/>
                        </w:rPr>
                      </w:pPr>
                      <w:r>
                        <w:rPr>
                          <w:rFonts w:ascii="SassoonCRInfant" w:hAnsi="SassoonCRInfant"/>
                        </w:rPr>
                        <w:t xml:space="preserve">Years 1 &amp; 2: </w:t>
                      </w:r>
                    </w:p>
                    <w:p w14:paraId="5E00DA57" w14:textId="4D5D53A8" w:rsidR="00206797" w:rsidRDefault="00ED083B" w:rsidP="0089572F">
                      <w:pPr>
                        <w:rPr>
                          <w:rFonts w:ascii="SassoonCRInfant" w:hAnsi="SassoonCRInfant"/>
                        </w:rPr>
                      </w:pPr>
                      <w:r>
                        <w:rPr>
                          <w:rFonts w:ascii="SassoonCRInfant" w:hAnsi="SassoonCRInfant"/>
                          <w:b/>
                        </w:rPr>
                        <w:t>Look U</w:t>
                      </w:r>
                      <w:r w:rsidR="00206797" w:rsidRPr="00C61D27">
                        <w:rPr>
                          <w:rFonts w:ascii="SassoonCRInfant" w:hAnsi="SassoonCRInfant"/>
                          <w:b/>
                        </w:rPr>
                        <w:t>p</w:t>
                      </w:r>
                      <w:r w:rsidR="00206797">
                        <w:rPr>
                          <w:rFonts w:ascii="SassoonCRInfant" w:hAnsi="SassoonCRInfant"/>
                        </w:rPr>
                        <w:t xml:space="preserve"> – Nathan Bryon &amp; Dapo Adeola</w:t>
                      </w:r>
                    </w:p>
                    <w:p w14:paraId="210D4F09" w14:textId="40525256" w:rsidR="00206797" w:rsidRDefault="00206797" w:rsidP="0089572F">
                      <w:pPr>
                        <w:rPr>
                          <w:rFonts w:ascii="SassoonCRInfant" w:hAnsi="SassoonCRInfant"/>
                        </w:rPr>
                      </w:pPr>
                      <w:r w:rsidRPr="00C61D27">
                        <w:rPr>
                          <w:rFonts w:ascii="SassoonCRInfant" w:hAnsi="SassoonCRInfant"/>
                          <w:b/>
                        </w:rPr>
                        <w:t>Billy and the Pirates</w:t>
                      </w:r>
                      <w:r>
                        <w:rPr>
                          <w:rFonts w:ascii="SassoonCRInfant" w:hAnsi="SassoonCRInfant"/>
                        </w:rPr>
                        <w:t xml:space="preserve"> – Nadia Shireen </w:t>
                      </w:r>
                    </w:p>
                    <w:p w14:paraId="312D8CA1" w14:textId="25E01535" w:rsidR="00206797" w:rsidRDefault="00206797" w:rsidP="0089572F">
                      <w:pPr>
                        <w:rPr>
                          <w:rFonts w:ascii="SassoonCRInfant" w:hAnsi="SassoonCRInfant"/>
                        </w:rPr>
                      </w:pPr>
                      <w:r w:rsidRPr="00592320">
                        <w:rPr>
                          <w:rFonts w:ascii="SassoonCRInfant" w:hAnsi="SassoonCRInfant"/>
                          <w:b/>
                        </w:rPr>
                        <w:t>The Big Book of Blue</w:t>
                      </w:r>
                      <w:r>
                        <w:rPr>
                          <w:rFonts w:ascii="SassoonCRInfant" w:hAnsi="SassoonCRInfant"/>
                        </w:rPr>
                        <w:t xml:space="preserve"> – Yuval Zommer (Non-fiction) </w:t>
                      </w:r>
                    </w:p>
                    <w:p w14:paraId="3BE08F94" w14:textId="77777777" w:rsidR="00206797" w:rsidRDefault="00206797" w:rsidP="0089572F">
                      <w:pPr>
                        <w:rPr>
                          <w:rFonts w:ascii="SassoonCRInfant" w:hAnsi="SassoonCRInfant"/>
                        </w:rPr>
                      </w:pPr>
                    </w:p>
                    <w:p w14:paraId="1CF23A64" w14:textId="17653775" w:rsidR="00206797" w:rsidRPr="00EA3FFD" w:rsidRDefault="00206797" w:rsidP="0089572F">
                      <w:pPr>
                        <w:rPr>
                          <w:rFonts w:ascii="SassoonCRInfant" w:hAnsi="SassoonCRInfant"/>
                        </w:rPr>
                      </w:pPr>
                      <w:r>
                        <w:rPr>
                          <w:rFonts w:ascii="SassoonCRInfant" w:hAnsi="SassoonCRInfant"/>
                        </w:rPr>
                        <w:t xml:space="preserve"> </w:t>
                      </w:r>
                    </w:p>
                  </w:txbxContent>
                </v:textbox>
                <w10:wrap type="square"/>
              </v:shape>
            </w:pict>
          </mc:Fallback>
        </mc:AlternateContent>
      </w:r>
      <w:r w:rsidR="00E71AE2" w:rsidRPr="00EA3FFD">
        <w:rPr>
          <w:rFonts w:ascii="SassoonCRInfant" w:hAnsi="SassoonCRInfant"/>
          <w:noProof/>
          <w:sz w:val="28"/>
          <w:szCs w:val="28"/>
          <w:lang w:eastAsia="en-GB"/>
        </w:rPr>
        <w:drawing>
          <wp:anchor distT="0" distB="0" distL="114300" distR="114300" simplePos="0" relativeHeight="251664384" behindDoc="1" locked="0" layoutInCell="1" allowOverlap="1" wp14:anchorId="4F9AFFEC" wp14:editId="2E0DFB12">
            <wp:simplePos x="0" y="0"/>
            <wp:positionH relativeFrom="margin">
              <wp:posOffset>83820</wp:posOffset>
            </wp:positionH>
            <wp:positionV relativeFrom="paragraph">
              <wp:posOffset>9132472</wp:posOffset>
            </wp:positionV>
            <wp:extent cx="5943600" cy="182880"/>
            <wp:effectExtent l="0" t="0" r="0" b="7620"/>
            <wp:wrapNone/>
            <wp:docPr id="486410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354645"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82880"/>
                    </a:xfrm>
                    <a:prstGeom prst="rect">
                      <a:avLst/>
                    </a:prstGeom>
                  </pic:spPr>
                </pic:pic>
              </a:graphicData>
            </a:graphic>
            <wp14:sizeRelH relativeFrom="page">
              <wp14:pctWidth>0</wp14:pctWidth>
            </wp14:sizeRelH>
            <wp14:sizeRelV relativeFrom="page">
              <wp14:pctHeight>0</wp14:pctHeight>
            </wp14:sizeRelV>
          </wp:anchor>
        </w:drawing>
      </w:r>
      <w:r w:rsidR="00E71AE2" w:rsidRPr="00EA3FFD">
        <w:rPr>
          <w:rFonts w:ascii="SassoonCRInfant" w:hAnsi="SassoonCRInfant"/>
          <w:noProof/>
          <w:lang w:eastAsia="en-GB"/>
        </w:rPr>
        <mc:AlternateContent>
          <mc:Choice Requires="wps">
            <w:drawing>
              <wp:anchor distT="45720" distB="45720" distL="114300" distR="114300" simplePos="0" relativeHeight="251668480" behindDoc="0" locked="0" layoutInCell="1" allowOverlap="1" wp14:anchorId="7C7BCF0C" wp14:editId="5272F906">
                <wp:simplePos x="0" y="0"/>
                <wp:positionH relativeFrom="column">
                  <wp:posOffset>309245</wp:posOffset>
                </wp:positionH>
                <wp:positionV relativeFrom="paragraph">
                  <wp:posOffset>1332817</wp:posOffset>
                </wp:positionV>
                <wp:extent cx="2068830" cy="4612640"/>
                <wp:effectExtent l="0" t="0" r="26670" b="16510"/>
                <wp:wrapSquare wrapText="bothSides"/>
                <wp:docPr id="1929674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4612640"/>
                        </a:xfrm>
                        <a:prstGeom prst="rect">
                          <a:avLst/>
                        </a:prstGeom>
                        <a:solidFill>
                          <a:srgbClr val="FFFFFF"/>
                        </a:solidFill>
                        <a:ln w="9525">
                          <a:solidFill>
                            <a:schemeClr val="bg1"/>
                          </a:solidFill>
                          <a:miter lim="800000"/>
                          <a:headEnd/>
                          <a:tailEnd/>
                        </a:ln>
                      </wps:spPr>
                      <wps:txbx>
                        <w:txbxContent>
                          <w:p w14:paraId="020D1031" w14:textId="7041E386" w:rsidR="00206797" w:rsidRPr="00B5448D" w:rsidRDefault="00206797" w:rsidP="00553260">
                            <w:pPr>
                              <w:jc w:val="center"/>
                              <w:rPr>
                                <w:rFonts w:ascii="SassoonCRInfant" w:hAnsi="SassoonCRInfant"/>
                                <w:color w:val="000000" w:themeColor="text1"/>
                                <w:u w:val="single"/>
                              </w:rPr>
                            </w:pPr>
                            <w:r w:rsidRPr="00B5448D">
                              <w:rPr>
                                <w:rFonts w:ascii="SassoonCRInfant" w:hAnsi="SassoonCRInfant"/>
                                <w:color w:val="000000" w:themeColor="text1"/>
                                <w:u w:val="single"/>
                              </w:rPr>
                              <w:t>Reading</w:t>
                            </w:r>
                          </w:p>
                          <w:p w14:paraId="16A11B4D" w14:textId="442DEAD7" w:rsidR="00206797" w:rsidRPr="00B5448D" w:rsidRDefault="00206797" w:rsidP="00F028BC">
                            <w:pPr>
                              <w:spacing w:after="0"/>
                              <w:jc w:val="both"/>
                              <w:rPr>
                                <w:rFonts w:ascii="SassoonCRInfant" w:hAnsi="SassoonCRInfant"/>
                                <w:color w:val="000000" w:themeColor="text1"/>
                              </w:rPr>
                            </w:pPr>
                            <w:r w:rsidRPr="00B5448D">
                              <w:rPr>
                                <w:rFonts w:ascii="SassoonCRInfant" w:hAnsi="SassoonCRInfant" w:cs="Calibri"/>
                                <w:color w:val="000000" w:themeColor="text1"/>
                              </w:rPr>
                              <w:t>Reading is at the core of our curriculum and regular, daily reading is the key to reading success. We encourage parents/carers to listen to their children read at least four times a week but also discussing the book in increasing depth. Reading looks different across the school</w:t>
                            </w:r>
                            <w:r>
                              <w:rPr>
                                <w:rFonts w:ascii="SassoonCRInfant" w:hAnsi="SassoonCRInfant" w:cs="Calibri"/>
                                <w:color w:val="000000" w:themeColor="text1"/>
                              </w:rPr>
                              <w:t>;</w:t>
                            </w:r>
                            <w:r w:rsidRPr="00B5448D">
                              <w:rPr>
                                <w:rFonts w:ascii="SassoonCRInfant" w:hAnsi="SassoonCRInfant" w:cs="Calibri"/>
                                <w:color w:val="000000" w:themeColor="text1"/>
                              </w:rPr>
                              <w:t xml:space="preserve"> Recept</w:t>
                            </w:r>
                            <w:r>
                              <w:rPr>
                                <w:rFonts w:ascii="SassoonCRInfant" w:hAnsi="SassoonCRInfant" w:cs="Calibri"/>
                                <w:color w:val="000000" w:themeColor="text1"/>
                              </w:rPr>
                              <w:t xml:space="preserve">ion and KS1 </w:t>
                            </w:r>
                            <w:r w:rsidRPr="00B5448D">
                              <w:rPr>
                                <w:rFonts w:ascii="SassoonCRInfant" w:hAnsi="SassoonCRInfant" w:cs="Calibri"/>
                                <w:color w:val="000000" w:themeColor="text1"/>
                              </w:rPr>
                              <w:t>have daily reading lessons</w:t>
                            </w:r>
                            <w:r>
                              <w:rPr>
                                <w:rFonts w:ascii="SassoonCRInfant" w:hAnsi="SassoonCRInfant" w:cs="Calibri"/>
                                <w:color w:val="000000" w:themeColor="text1"/>
                              </w:rPr>
                              <w:t xml:space="preserve"> and follow</w:t>
                            </w:r>
                            <w:r w:rsidRPr="00B5448D">
                              <w:rPr>
                                <w:rFonts w:ascii="SassoonCRInfant" w:hAnsi="SassoonCRInfant" w:cs="Calibri"/>
                                <w:color w:val="000000" w:themeColor="text1"/>
                              </w:rPr>
                              <w:t xml:space="preserve"> the Read, Write, Inc. scheme for phonics</w:t>
                            </w:r>
                            <w:r>
                              <w:rPr>
                                <w:rFonts w:ascii="SassoonCRInfant" w:hAnsi="SassoonCRInfant" w:cs="Calibri"/>
                                <w:color w:val="000000" w:themeColor="text1"/>
                              </w:rPr>
                              <w:t xml:space="preserve">. </w:t>
                            </w:r>
                            <w:r w:rsidRPr="00B5448D">
                              <w:rPr>
                                <w:rFonts w:ascii="SassoonCRInfant" w:hAnsi="SassoonCRInfant" w:cs="Calibri"/>
                                <w:color w:val="000000" w:themeColor="text1"/>
                              </w:rPr>
                              <w:t xml:space="preserve">In KS2, the children transition to a daily Destination Reader lesson where they continue to build upon their reading fluency but start to focus more on their reading comprehension.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CF0C" id="_x0000_s1032" type="#_x0000_t202" style="position:absolute;margin-left:24.35pt;margin-top:104.95pt;width:162.9pt;height:36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" strokecolor="white [3212]">
                <v:textbox>
                  <w:txbxContent>
                    <w:p w14:paraId="020D1031" w14:textId="7041E386" w:rsidR="00206797" w:rsidRPr="00B5448D" w:rsidRDefault="00206797" w:rsidP="00553260">
                      <w:pPr>
                        <w:jc w:val="center"/>
                        <w:rPr>
                          <w:rFonts w:ascii="SassoonCRInfant" w:hAnsi="SassoonCRInfant"/>
                          <w:color w:val="000000" w:themeColor="text1"/>
                          <w:u w:val="single"/>
                        </w:rPr>
                      </w:pPr>
                      <w:r w:rsidRPr="00B5448D">
                        <w:rPr>
                          <w:rFonts w:ascii="SassoonCRInfant" w:hAnsi="SassoonCRInfant"/>
                          <w:color w:val="000000" w:themeColor="text1"/>
                          <w:u w:val="single"/>
                        </w:rPr>
                        <w:t>Reading</w:t>
                      </w:r>
                    </w:p>
                    <w:p w14:paraId="16A11B4D" w14:textId="442DEAD7" w:rsidR="00206797" w:rsidRPr="00B5448D" w:rsidRDefault="00206797" w:rsidP="00F028BC">
                      <w:pPr>
                        <w:spacing w:after="0"/>
                        <w:jc w:val="both"/>
                        <w:rPr>
                          <w:rFonts w:ascii="SassoonCRInfant" w:hAnsi="SassoonCRInfant"/>
                          <w:color w:val="000000" w:themeColor="text1"/>
                        </w:rPr>
                      </w:pPr>
                      <w:r w:rsidRPr="00B5448D">
                        <w:rPr>
                          <w:rFonts w:ascii="SassoonCRInfant" w:hAnsi="SassoonCRInfant" w:cs="Calibri"/>
                          <w:color w:val="000000" w:themeColor="text1"/>
                        </w:rPr>
                        <w:t>Reading is at the core of our curriculum and regular, daily reading is the key to reading success. We encourage parents/carers to listen to their children read at least four times a week but also discussing the book in increasing depth. Reading looks different across the school</w:t>
                      </w:r>
                      <w:r>
                        <w:rPr>
                          <w:rFonts w:ascii="SassoonCRInfant" w:hAnsi="SassoonCRInfant" w:cs="Calibri"/>
                          <w:color w:val="000000" w:themeColor="text1"/>
                        </w:rPr>
                        <w:t>;</w:t>
                      </w:r>
                      <w:r w:rsidRPr="00B5448D">
                        <w:rPr>
                          <w:rFonts w:ascii="SassoonCRInfant" w:hAnsi="SassoonCRInfant" w:cs="Calibri"/>
                          <w:color w:val="000000" w:themeColor="text1"/>
                        </w:rPr>
                        <w:t xml:space="preserve"> Recept</w:t>
                      </w:r>
                      <w:r>
                        <w:rPr>
                          <w:rFonts w:ascii="SassoonCRInfant" w:hAnsi="SassoonCRInfant" w:cs="Calibri"/>
                          <w:color w:val="000000" w:themeColor="text1"/>
                        </w:rPr>
                        <w:t xml:space="preserve">ion and KS1 </w:t>
                      </w:r>
                      <w:r w:rsidRPr="00B5448D">
                        <w:rPr>
                          <w:rFonts w:ascii="SassoonCRInfant" w:hAnsi="SassoonCRInfant" w:cs="Calibri"/>
                          <w:color w:val="000000" w:themeColor="text1"/>
                        </w:rPr>
                        <w:t>have daily reading lessons</w:t>
                      </w:r>
                      <w:r>
                        <w:rPr>
                          <w:rFonts w:ascii="SassoonCRInfant" w:hAnsi="SassoonCRInfant" w:cs="Calibri"/>
                          <w:color w:val="000000" w:themeColor="text1"/>
                        </w:rPr>
                        <w:t xml:space="preserve"> and follow</w:t>
                      </w:r>
                      <w:r w:rsidRPr="00B5448D">
                        <w:rPr>
                          <w:rFonts w:ascii="SassoonCRInfant" w:hAnsi="SassoonCRInfant" w:cs="Calibri"/>
                          <w:color w:val="000000" w:themeColor="text1"/>
                        </w:rPr>
                        <w:t xml:space="preserve"> the Read, Write, Inc. scheme for phonics</w:t>
                      </w:r>
                      <w:r>
                        <w:rPr>
                          <w:rFonts w:ascii="SassoonCRInfant" w:hAnsi="SassoonCRInfant" w:cs="Calibri"/>
                          <w:color w:val="000000" w:themeColor="text1"/>
                        </w:rPr>
                        <w:t xml:space="preserve">. </w:t>
                      </w:r>
                      <w:r w:rsidRPr="00B5448D">
                        <w:rPr>
                          <w:rFonts w:ascii="SassoonCRInfant" w:hAnsi="SassoonCRInfant" w:cs="Calibri"/>
                          <w:color w:val="000000" w:themeColor="text1"/>
                        </w:rPr>
                        <w:t xml:space="preserve">In KS2, the children transition to a daily Destination Reader lesson where they continue to build upon their reading fluency but start to focus more on their reading comprehension. </w:t>
                      </w:r>
                    </w:p>
                  </w:txbxContent>
                </v:textbox>
                <w10:wrap type="square"/>
              </v:shape>
            </w:pict>
          </mc:Fallback>
        </mc:AlternateContent>
      </w:r>
      <w:r w:rsidR="00E71AE2" w:rsidRPr="00EA3FFD">
        <w:rPr>
          <w:rFonts w:ascii="SassoonCRInfant" w:hAnsi="SassoonCRInfant"/>
          <w:noProof/>
          <w:lang w:eastAsia="en-GB"/>
        </w:rPr>
        <mc:AlternateContent>
          <mc:Choice Requires="wps">
            <w:drawing>
              <wp:anchor distT="45720" distB="45720" distL="114300" distR="114300" simplePos="0" relativeHeight="251674624" behindDoc="0" locked="0" layoutInCell="1" allowOverlap="1" wp14:anchorId="20BF1F2E" wp14:editId="477058E3">
                <wp:simplePos x="0" y="0"/>
                <wp:positionH relativeFrom="column">
                  <wp:posOffset>438297</wp:posOffset>
                </wp:positionH>
                <wp:positionV relativeFrom="paragraph">
                  <wp:posOffset>61058</wp:posOffset>
                </wp:positionV>
                <wp:extent cx="1778000" cy="1254125"/>
                <wp:effectExtent l="0" t="0" r="0" b="3175"/>
                <wp:wrapSquare wrapText="bothSides"/>
                <wp:docPr id="626454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254125"/>
                        </a:xfrm>
                        <a:prstGeom prst="rect">
                          <a:avLst/>
                        </a:prstGeom>
                        <a:solidFill>
                          <a:srgbClr val="FFFFFF"/>
                        </a:solidFill>
                        <a:ln w="9525">
                          <a:noFill/>
                          <a:miter lim="800000"/>
                          <a:headEnd/>
                          <a:tailEnd/>
                        </a:ln>
                      </wps:spPr>
                      <wps:txbx>
                        <w:txbxContent>
                          <w:p w14:paraId="24DC8CB9" w14:textId="128A8FBA" w:rsidR="00206797" w:rsidRPr="00EA3FFD" w:rsidRDefault="00206797" w:rsidP="00553260">
                            <w:pPr>
                              <w:jc w:val="both"/>
                              <w:rPr>
                                <w:rFonts w:ascii="SassoonCRInfant" w:hAnsi="SassoonCRInfant"/>
                                <w:b/>
                                <w:bCs/>
                              </w:rPr>
                            </w:pPr>
                            <w:r>
                              <w:rPr>
                                <w:rFonts w:ascii="SassoonCRInfant" w:hAnsi="SassoonCRInfant"/>
                                <w:b/>
                                <w:bCs/>
                              </w:rPr>
                              <w:t xml:space="preserve">The children have been working very hard on improving their literacy skills. Here is a taster of what we have been doing.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F1F2E" id="_x0000_s1033" type="#_x0000_t202" style="position:absolute;margin-left:34.5pt;margin-top:4.8pt;width:140pt;height:9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" stroked="f">
                <v:textbox>
                  <w:txbxContent>
                    <w:p w14:paraId="24DC8CB9" w14:textId="128A8FBA" w:rsidR="00206797" w:rsidRPr="00EA3FFD" w:rsidRDefault="00206797" w:rsidP="00553260">
                      <w:pPr>
                        <w:jc w:val="both"/>
                        <w:rPr>
                          <w:rFonts w:ascii="SassoonCRInfant" w:hAnsi="SassoonCRInfant"/>
                          <w:b/>
                          <w:bCs/>
                        </w:rPr>
                      </w:pPr>
                      <w:r>
                        <w:rPr>
                          <w:rFonts w:ascii="SassoonCRInfant" w:hAnsi="SassoonCRInfant"/>
                          <w:b/>
                          <w:bCs/>
                        </w:rPr>
                        <w:t xml:space="preserve">The children have been working very hard on improving their literacy skills. Here is a taster of what we have been doing. </w:t>
                      </w:r>
                    </w:p>
                  </w:txbxContent>
                </v:textbox>
                <w10:wrap type="square"/>
              </v:shape>
            </w:pict>
          </mc:Fallback>
        </mc:AlternateContent>
      </w:r>
    </w:p>
    <w:sectPr w:rsidR="004B00D8" w:rsidRPr="00EA3FFD" w:rsidSect="00AA737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38BD7" w14:textId="77777777" w:rsidR="00206797" w:rsidRDefault="00206797" w:rsidP="0089572F">
      <w:pPr>
        <w:spacing w:after="0" w:line="240" w:lineRule="auto"/>
      </w:pPr>
      <w:r>
        <w:separator/>
      </w:r>
    </w:p>
  </w:endnote>
  <w:endnote w:type="continuationSeparator" w:id="0">
    <w:p w14:paraId="01A7B084" w14:textId="77777777" w:rsidR="00206797" w:rsidRDefault="00206797" w:rsidP="0089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altName w:val="Malgun Gothic"/>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9B1A" w14:textId="77777777" w:rsidR="00206797" w:rsidRDefault="00206797" w:rsidP="0089572F">
      <w:pPr>
        <w:spacing w:after="0" w:line="240" w:lineRule="auto"/>
      </w:pPr>
      <w:r>
        <w:separator/>
      </w:r>
    </w:p>
  </w:footnote>
  <w:footnote w:type="continuationSeparator" w:id="0">
    <w:p w14:paraId="73A4BB96" w14:textId="77777777" w:rsidR="00206797" w:rsidRDefault="00206797" w:rsidP="0089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C5"/>
    <w:multiLevelType w:val="hybridMultilevel"/>
    <w:tmpl w:val="40D6CA1E"/>
    <w:lvl w:ilvl="0" w:tplc="DB08857A">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D8"/>
    <w:rsid w:val="00206797"/>
    <w:rsid w:val="00485073"/>
    <w:rsid w:val="004B00D8"/>
    <w:rsid w:val="00553260"/>
    <w:rsid w:val="00572640"/>
    <w:rsid w:val="00592320"/>
    <w:rsid w:val="005A0872"/>
    <w:rsid w:val="006C177C"/>
    <w:rsid w:val="00757C98"/>
    <w:rsid w:val="0077046E"/>
    <w:rsid w:val="007B23DB"/>
    <w:rsid w:val="007B4311"/>
    <w:rsid w:val="0081504F"/>
    <w:rsid w:val="00856AA6"/>
    <w:rsid w:val="0089572F"/>
    <w:rsid w:val="008962E4"/>
    <w:rsid w:val="008B77A8"/>
    <w:rsid w:val="008E54A4"/>
    <w:rsid w:val="00993CB7"/>
    <w:rsid w:val="00A158F6"/>
    <w:rsid w:val="00A51E6A"/>
    <w:rsid w:val="00A62F33"/>
    <w:rsid w:val="00AA48CC"/>
    <w:rsid w:val="00AA7376"/>
    <w:rsid w:val="00B32D99"/>
    <w:rsid w:val="00B5448D"/>
    <w:rsid w:val="00C61D27"/>
    <w:rsid w:val="00C97BCE"/>
    <w:rsid w:val="00E44F23"/>
    <w:rsid w:val="00E71AE2"/>
    <w:rsid w:val="00EA3FFD"/>
    <w:rsid w:val="00ED083B"/>
    <w:rsid w:val="00F028BC"/>
    <w:rsid w:val="00F35A27"/>
    <w:rsid w:val="00FA2480"/>
    <w:rsid w:val="00FC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D409"/>
  <w15:chartTrackingRefBased/>
  <w15:docId w15:val="{6916533B-D79E-46D4-93A4-0C1838C7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11"/>
    <w:pPr>
      <w:ind w:left="720"/>
      <w:contextualSpacing/>
    </w:pPr>
  </w:style>
  <w:style w:type="paragraph" w:styleId="Header">
    <w:name w:val="header"/>
    <w:basedOn w:val="Normal"/>
    <w:link w:val="HeaderChar"/>
    <w:uiPriority w:val="99"/>
    <w:unhideWhenUsed/>
    <w:rsid w:val="0089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72F"/>
  </w:style>
  <w:style w:type="paragraph" w:styleId="Footer">
    <w:name w:val="footer"/>
    <w:basedOn w:val="Normal"/>
    <w:link w:val="FooterChar"/>
    <w:uiPriority w:val="99"/>
    <w:unhideWhenUsed/>
    <w:rsid w:val="0089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72F"/>
  </w:style>
  <w:style w:type="paragraph" w:styleId="BalloonText">
    <w:name w:val="Balloon Text"/>
    <w:basedOn w:val="Normal"/>
    <w:link w:val="BalloonTextChar"/>
    <w:uiPriority w:val="99"/>
    <w:semiHidden/>
    <w:unhideWhenUsed/>
    <w:rsid w:val="00B3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E2E3-CE44-4EAC-819F-B0CB9FDA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Akinloye</dc:creator>
  <cp:keywords/>
  <dc:description/>
  <cp:lastModifiedBy>Nina Wilson</cp:lastModifiedBy>
  <cp:revision>2</cp:revision>
  <cp:lastPrinted>2024-02-02T08:34:00Z</cp:lastPrinted>
  <dcterms:created xsi:type="dcterms:W3CDTF">2024-02-02T09:01:00Z</dcterms:created>
  <dcterms:modified xsi:type="dcterms:W3CDTF">2024-02-02T09:01:00Z</dcterms:modified>
</cp:coreProperties>
</file>