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DC1" w:rsidRPr="007A4A53" w:rsidRDefault="004C3231" w:rsidP="007A4A53">
      <w:pPr>
        <w:jc w:val="right"/>
        <w:rPr>
          <w:rFonts w:ascii="Arial" w:hAnsi="Arial" w:cs="Arial"/>
        </w:rPr>
      </w:pPr>
      <w:r w:rsidRPr="007A4A53">
        <w:rPr>
          <w:rFonts w:ascii="Arial" w:hAnsi="Arial" w:cs="Arial"/>
        </w:rPr>
        <w:t xml:space="preserve">Friday </w:t>
      </w:r>
      <w:r w:rsidR="001174FD" w:rsidRPr="007A4A53">
        <w:rPr>
          <w:rFonts w:ascii="Arial" w:hAnsi="Arial" w:cs="Arial"/>
        </w:rPr>
        <w:t>23</w:t>
      </w:r>
      <w:r w:rsidR="001174FD" w:rsidRPr="007A4A53">
        <w:rPr>
          <w:rFonts w:ascii="Arial" w:hAnsi="Arial" w:cs="Arial"/>
          <w:vertAlign w:val="superscript"/>
        </w:rPr>
        <w:t>rd</w:t>
      </w:r>
      <w:r w:rsidR="001174FD" w:rsidRPr="007A4A53">
        <w:rPr>
          <w:rFonts w:ascii="Arial" w:hAnsi="Arial" w:cs="Arial"/>
        </w:rPr>
        <w:t xml:space="preserve"> </w:t>
      </w:r>
      <w:r w:rsidR="00E54244" w:rsidRPr="007A4A53">
        <w:rPr>
          <w:rFonts w:ascii="Arial" w:hAnsi="Arial" w:cs="Arial"/>
        </w:rPr>
        <w:t>February</w:t>
      </w:r>
      <w:r w:rsidR="0053112E" w:rsidRPr="007A4A53">
        <w:rPr>
          <w:rFonts w:ascii="Arial" w:hAnsi="Arial" w:cs="Arial"/>
        </w:rPr>
        <w:t xml:space="preserve"> 2024</w:t>
      </w:r>
    </w:p>
    <w:p w:rsidR="00D95D8B" w:rsidRPr="007A4A53" w:rsidRDefault="004C3231">
      <w:pPr>
        <w:rPr>
          <w:rFonts w:ascii="Arial" w:hAnsi="Arial" w:cs="Arial"/>
        </w:rPr>
      </w:pPr>
      <w:r w:rsidRPr="007A4A53">
        <w:rPr>
          <w:rFonts w:ascii="Arial" w:hAnsi="Arial" w:cs="Arial"/>
        </w:rPr>
        <w:t>Dear All,</w:t>
      </w:r>
    </w:p>
    <w:p w:rsidR="001174FD" w:rsidRPr="007A4A53" w:rsidRDefault="001174FD" w:rsidP="006A7506">
      <w:pPr>
        <w:rPr>
          <w:rFonts w:ascii="Arial" w:hAnsi="Arial" w:cs="Arial"/>
        </w:rPr>
      </w:pPr>
      <w:r w:rsidRPr="007A4A53">
        <w:rPr>
          <w:rFonts w:ascii="Arial" w:hAnsi="Arial" w:cs="Arial"/>
        </w:rPr>
        <w:t xml:space="preserve">I hope you all enjoyed your half term break. </w:t>
      </w:r>
      <w:r w:rsidR="001E500C" w:rsidRPr="007A4A53">
        <w:rPr>
          <w:rFonts w:ascii="Arial" w:hAnsi="Arial" w:cs="Arial"/>
        </w:rPr>
        <w:t>Year 4 has had a very sporty start to this term. On Monday they</w:t>
      </w:r>
      <w:r w:rsidRPr="007A4A53">
        <w:rPr>
          <w:rFonts w:ascii="Arial" w:hAnsi="Arial" w:cs="Arial"/>
        </w:rPr>
        <w:t xml:space="preserve"> </w:t>
      </w:r>
      <w:r w:rsidR="001E500C" w:rsidRPr="007A4A53">
        <w:rPr>
          <w:rFonts w:ascii="Arial" w:hAnsi="Arial" w:cs="Arial"/>
        </w:rPr>
        <w:t>began two weeks of</w:t>
      </w:r>
      <w:r w:rsidRPr="007A4A53">
        <w:rPr>
          <w:rFonts w:ascii="Arial" w:hAnsi="Arial" w:cs="Arial"/>
        </w:rPr>
        <w:t xml:space="preserve"> </w:t>
      </w:r>
      <w:r w:rsidR="00975D06" w:rsidRPr="007A4A53">
        <w:rPr>
          <w:rFonts w:ascii="Arial" w:hAnsi="Arial" w:cs="Arial"/>
        </w:rPr>
        <w:t xml:space="preserve">daily </w:t>
      </w:r>
      <w:r w:rsidRPr="007A4A53">
        <w:rPr>
          <w:rFonts w:ascii="Arial" w:hAnsi="Arial" w:cs="Arial"/>
        </w:rPr>
        <w:t xml:space="preserve">swimming </w:t>
      </w:r>
      <w:r w:rsidR="001E500C" w:rsidRPr="007A4A53">
        <w:rPr>
          <w:rFonts w:ascii="Arial" w:hAnsi="Arial" w:cs="Arial"/>
        </w:rPr>
        <w:t xml:space="preserve">lessons </w:t>
      </w:r>
      <w:r w:rsidR="007462D4" w:rsidRPr="007A4A53">
        <w:rPr>
          <w:rFonts w:ascii="Arial" w:hAnsi="Arial" w:cs="Arial"/>
        </w:rPr>
        <w:t>and t</w:t>
      </w:r>
      <w:r w:rsidRPr="007A4A53">
        <w:rPr>
          <w:rFonts w:ascii="Arial" w:hAnsi="Arial" w:cs="Arial"/>
        </w:rPr>
        <w:t xml:space="preserve">oday </w:t>
      </w:r>
      <w:r w:rsidR="001E500C" w:rsidRPr="007A4A53">
        <w:rPr>
          <w:rFonts w:ascii="Arial" w:hAnsi="Arial" w:cs="Arial"/>
        </w:rPr>
        <w:t xml:space="preserve">began a </w:t>
      </w:r>
      <w:r w:rsidR="009F0931" w:rsidRPr="007A4A53">
        <w:rPr>
          <w:rFonts w:ascii="Arial" w:hAnsi="Arial" w:cs="Arial"/>
        </w:rPr>
        <w:t>six-week</w:t>
      </w:r>
      <w:r w:rsidR="001E500C" w:rsidRPr="007A4A53">
        <w:rPr>
          <w:rFonts w:ascii="Arial" w:hAnsi="Arial" w:cs="Arial"/>
        </w:rPr>
        <w:t xml:space="preserve"> programme</w:t>
      </w:r>
      <w:r w:rsidRPr="007A4A53">
        <w:rPr>
          <w:rFonts w:ascii="Arial" w:hAnsi="Arial" w:cs="Arial"/>
        </w:rPr>
        <w:t xml:space="preserve"> </w:t>
      </w:r>
      <w:r w:rsidR="001E500C" w:rsidRPr="007A4A53">
        <w:rPr>
          <w:rFonts w:ascii="Arial" w:hAnsi="Arial" w:cs="Arial"/>
        </w:rPr>
        <w:t xml:space="preserve">of </w:t>
      </w:r>
      <w:r w:rsidRPr="007A4A53">
        <w:rPr>
          <w:rFonts w:ascii="Arial" w:hAnsi="Arial" w:cs="Arial"/>
        </w:rPr>
        <w:t>cricket</w:t>
      </w:r>
      <w:r w:rsidR="001E500C" w:rsidRPr="007A4A53">
        <w:rPr>
          <w:rFonts w:ascii="Arial" w:hAnsi="Arial" w:cs="Arial"/>
        </w:rPr>
        <w:t xml:space="preserve"> coaching</w:t>
      </w:r>
      <w:r w:rsidR="007462D4" w:rsidRPr="007A4A53">
        <w:rPr>
          <w:rFonts w:ascii="Arial" w:hAnsi="Arial" w:cs="Arial"/>
        </w:rPr>
        <w:t xml:space="preserve">. </w:t>
      </w:r>
      <w:r w:rsidR="001E500C" w:rsidRPr="007A4A53">
        <w:rPr>
          <w:rFonts w:ascii="Arial" w:hAnsi="Arial" w:cs="Arial"/>
        </w:rPr>
        <w:t>Our Tuesday Sport</w:t>
      </w:r>
      <w:r w:rsidR="009A4E88" w:rsidRPr="007A4A53">
        <w:rPr>
          <w:rFonts w:ascii="Arial" w:hAnsi="Arial" w:cs="Arial"/>
        </w:rPr>
        <w:t>s</w:t>
      </w:r>
      <w:r w:rsidR="001E500C" w:rsidRPr="007A4A53">
        <w:rPr>
          <w:rFonts w:ascii="Arial" w:hAnsi="Arial" w:cs="Arial"/>
        </w:rPr>
        <w:t xml:space="preserve"> Coach continues</w:t>
      </w:r>
      <w:r w:rsidRPr="007A4A53">
        <w:rPr>
          <w:rFonts w:ascii="Arial" w:hAnsi="Arial" w:cs="Arial"/>
        </w:rPr>
        <w:t xml:space="preserve"> to work with the younger children</w:t>
      </w:r>
      <w:r w:rsidR="009A4E88" w:rsidRPr="007A4A53">
        <w:rPr>
          <w:rFonts w:ascii="Arial" w:hAnsi="Arial" w:cs="Arial"/>
        </w:rPr>
        <w:t xml:space="preserve"> and runs a lunchtime club</w:t>
      </w:r>
      <w:r w:rsidRPr="007A4A53">
        <w:rPr>
          <w:rFonts w:ascii="Arial" w:hAnsi="Arial" w:cs="Arial"/>
        </w:rPr>
        <w:t xml:space="preserve">. The only change is that nursery </w:t>
      </w:r>
      <w:r w:rsidR="009A4E88" w:rsidRPr="007A4A53">
        <w:rPr>
          <w:rFonts w:ascii="Arial" w:hAnsi="Arial" w:cs="Arial"/>
        </w:rPr>
        <w:t>now attend</w:t>
      </w:r>
      <w:r w:rsidRPr="007A4A53">
        <w:rPr>
          <w:rFonts w:ascii="Arial" w:hAnsi="Arial" w:cs="Arial"/>
        </w:rPr>
        <w:t xml:space="preserve"> </w:t>
      </w:r>
      <w:r w:rsidR="001E500C" w:rsidRPr="007A4A53">
        <w:rPr>
          <w:rFonts w:ascii="Arial" w:hAnsi="Arial" w:cs="Arial"/>
        </w:rPr>
        <w:t xml:space="preserve">in the afternoon. </w:t>
      </w:r>
      <w:r w:rsidRPr="007A4A53">
        <w:rPr>
          <w:rFonts w:ascii="Arial" w:hAnsi="Arial" w:cs="Arial"/>
        </w:rPr>
        <w:t xml:space="preserve"> </w:t>
      </w:r>
    </w:p>
    <w:p w:rsidR="007A27E8" w:rsidRPr="007A4A53" w:rsidRDefault="007A27E8" w:rsidP="006A7506">
      <w:pPr>
        <w:rPr>
          <w:rFonts w:ascii="Arial" w:hAnsi="Arial" w:cs="Arial"/>
        </w:rPr>
      </w:pPr>
      <w:r w:rsidRPr="007A4A53">
        <w:rPr>
          <w:rFonts w:ascii="Arial" w:hAnsi="Arial" w:cs="Arial"/>
        </w:rPr>
        <w:t xml:space="preserve">On Tuesday </w:t>
      </w:r>
      <w:r w:rsidR="00244EC5" w:rsidRPr="007A4A53">
        <w:rPr>
          <w:rFonts w:ascii="Arial" w:hAnsi="Arial" w:cs="Arial"/>
        </w:rPr>
        <w:t>the 20</w:t>
      </w:r>
      <w:r w:rsidR="00244EC5" w:rsidRPr="007A4A53">
        <w:rPr>
          <w:rFonts w:ascii="Arial" w:hAnsi="Arial" w:cs="Arial"/>
          <w:vertAlign w:val="superscript"/>
        </w:rPr>
        <w:t>th</w:t>
      </w:r>
      <w:r w:rsidR="009A4E88" w:rsidRPr="007A4A53">
        <w:rPr>
          <w:rFonts w:ascii="Arial" w:hAnsi="Arial" w:cs="Arial"/>
        </w:rPr>
        <w:t xml:space="preserve">, </w:t>
      </w:r>
      <w:r w:rsidR="007462D4" w:rsidRPr="007A4A53">
        <w:rPr>
          <w:rFonts w:ascii="Arial" w:hAnsi="Arial" w:cs="Arial"/>
        </w:rPr>
        <w:t>Year 6 had a visit fro</w:t>
      </w:r>
      <w:r w:rsidRPr="007A4A53">
        <w:rPr>
          <w:rFonts w:ascii="Arial" w:hAnsi="Arial" w:cs="Arial"/>
        </w:rPr>
        <w:t xml:space="preserve">m Transport for London and the Police. Their </w:t>
      </w:r>
      <w:r w:rsidR="007462D4" w:rsidRPr="007A4A53">
        <w:rPr>
          <w:rFonts w:ascii="Arial" w:hAnsi="Arial" w:cs="Arial"/>
        </w:rPr>
        <w:t xml:space="preserve">workshop </w:t>
      </w:r>
      <w:r w:rsidRPr="007A4A53">
        <w:rPr>
          <w:rFonts w:ascii="Arial" w:hAnsi="Arial" w:cs="Arial"/>
        </w:rPr>
        <w:t>was around keeping safe</w:t>
      </w:r>
      <w:r w:rsidR="009A4E88" w:rsidRPr="007A4A53">
        <w:rPr>
          <w:rFonts w:ascii="Arial" w:hAnsi="Arial" w:cs="Arial"/>
        </w:rPr>
        <w:t>,</w:t>
      </w:r>
      <w:r w:rsidRPr="007A4A53">
        <w:rPr>
          <w:rFonts w:ascii="Arial" w:hAnsi="Arial" w:cs="Arial"/>
        </w:rPr>
        <w:t xml:space="preserve"> especially as they transition to secondary school</w:t>
      </w:r>
      <w:r w:rsidR="007462D4" w:rsidRPr="007A4A53">
        <w:rPr>
          <w:rFonts w:ascii="Arial" w:hAnsi="Arial" w:cs="Arial"/>
        </w:rPr>
        <w:t xml:space="preserve"> and may have to use buses/trains more independently</w:t>
      </w:r>
      <w:r w:rsidRPr="007A4A53">
        <w:rPr>
          <w:rFonts w:ascii="Arial" w:hAnsi="Arial" w:cs="Arial"/>
        </w:rPr>
        <w:t>. Before half term</w:t>
      </w:r>
      <w:r w:rsidR="00244EC5" w:rsidRPr="007A4A53">
        <w:rPr>
          <w:rFonts w:ascii="Arial" w:hAnsi="Arial" w:cs="Arial"/>
        </w:rPr>
        <w:t xml:space="preserve"> </w:t>
      </w:r>
      <w:r w:rsidRPr="007A4A53">
        <w:rPr>
          <w:rFonts w:ascii="Arial" w:hAnsi="Arial" w:cs="Arial"/>
        </w:rPr>
        <w:t xml:space="preserve">Year 6 also had a talk about </w:t>
      </w:r>
      <w:r w:rsidR="009A4E88" w:rsidRPr="007A4A53">
        <w:rPr>
          <w:rFonts w:ascii="Arial" w:hAnsi="Arial" w:cs="Arial"/>
        </w:rPr>
        <w:t xml:space="preserve">‘Let’s talk about </w:t>
      </w:r>
      <w:proofErr w:type="gramStart"/>
      <w:r w:rsidR="009A4E88" w:rsidRPr="007A4A53">
        <w:rPr>
          <w:rFonts w:ascii="Arial" w:hAnsi="Arial" w:cs="Arial"/>
        </w:rPr>
        <w:t>drugs’</w:t>
      </w:r>
      <w:proofErr w:type="gramEnd"/>
      <w:r w:rsidR="009A4E88" w:rsidRPr="007A4A53">
        <w:rPr>
          <w:rFonts w:ascii="Arial" w:hAnsi="Arial" w:cs="Arial"/>
        </w:rPr>
        <w:t xml:space="preserve">. </w:t>
      </w:r>
      <w:r w:rsidRPr="007A4A53">
        <w:rPr>
          <w:rFonts w:ascii="Arial" w:hAnsi="Arial" w:cs="Arial"/>
        </w:rPr>
        <w:t xml:space="preserve">All of this work is </w:t>
      </w:r>
      <w:r w:rsidR="005B5A5F" w:rsidRPr="007A4A53">
        <w:rPr>
          <w:rFonts w:ascii="Arial" w:hAnsi="Arial" w:cs="Arial"/>
        </w:rPr>
        <w:t>done to help prepare</w:t>
      </w:r>
      <w:r w:rsidRPr="007A4A53">
        <w:rPr>
          <w:rFonts w:ascii="Arial" w:hAnsi="Arial" w:cs="Arial"/>
        </w:rPr>
        <w:t xml:space="preserve"> our oldest children for the world outside Perrymount.</w:t>
      </w:r>
    </w:p>
    <w:p w:rsidR="00244EC5" w:rsidRPr="007A4A53" w:rsidRDefault="00975D06" w:rsidP="006A7506">
      <w:pPr>
        <w:rPr>
          <w:rFonts w:ascii="Arial" w:hAnsi="Arial" w:cs="Arial"/>
        </w:rPr>
      </w:pPr>
      <w:r w:rsidRPr="007A4A53">
        <w:rPr>
          <w:rFonts w:ascii="Arial" w:hAnsi="Arial" w:cs="Arial"/>
        </w:rPr>
        <w:t>I focused m</w:t>
      </w:r>
      <w:r w:rsidR="00244EC5" w:rsidRPr="007A4A53">
        <w:rPr>
          <w:rFonts w:ascii="Arial" w:hAnsi="Arial" w:cs="Arial"/>
        </w:rPr>
        <w:t xml:space="preserve">y assembly this week </w:t>
      </w:r>
      <w:r w:rsidRPr="007A4A53">
        <w:rPr>
          <w:rFonts w:ascii="Arial" w:hAnsi="Arial" w:cs="Arial"/>
        </w:rPr>
        <w:t>on</w:t>
      </w:r>
      <w:r w:rsidR="00244EC5" w:rsidRPr="007A4A53">
        <w:rPr>
          <w:rFonts w:ascii="Arial" w:hAnsi="Arial" w:cs="Arial"/>
        </w:rPr>
        <w:t xml:space="preserve"> keeping safe. We talked about safety at school, keeping safe on the roads and stranger danger. </w:t>
      </w:r>
    </w:p>
    <w:p w:rsidR="007A27E8" w:rsidRPr="007A4A53" w:rsidRDefault="007A27E8" w:rsidP="006A7506">
      <w:pPr>
        <w:rPr>
          <w:rFonts w:ascii="Arial" w:hAnsi="Arial" w:cs="Arial"/>
        </w:rPr>
      </w:pPr>
      <w:r w:rsidRPr="007A4A53">
        <w:rPr>
          <w:rFonts w:ascii="Arial" w:hAnsi="Arial" w:cs="Arial"/>
        </w:rPr>
        <w:t xml:space="preserve">Have you had the chance to look at our new school video on the </w:t>
      </w:r>
      <w:r w:rsidR="007462D4" w:rsidRPr="007A4A53">
        <w:rPr>
          <w:rFonts w:ascii="Arial" w:hAnsi="Arial" w:cs="Arial"/>
        </w:rPr>
        <w:t>website?</w:t>
      </w:r>
      <w:r w:rsidRPr="007A4A53">
        <w:rPr>
          <w:rFonts w:ascii="Arial" w:hAnsi="Arial" w:cs="Arial"/>
        </w:rPr>
        <w:t xml:space="preserve"> As a team we are delighted with the result and we hope you are to.  A big thank </w:t>
      </w:r>
      <w:r w:rsidR="007462D4" w:rsidRPr="007A4A53">
        <w:rPr>
          <w:rFonts w:ascii="Arial" w:hAnsi="Arial" w:cs="Arial"/>
        </w:rPr>
        <w:t xml:space="preserve">you to everyone who contributed. My </w:t>
      </w:r>
      <w:r w:rsidRPr="007A4A53">
        <w:rPr>
          <w:rFonts w:ascii="Arial" w:hAnsi="Arial" w:cs="Arial"/>
        </w:rPr>
        <w:t xml:space="preserve">favourite line </w:t>
      </w:r>
      <w:r w:rsidR="007462D4" w:rsidRPr="007A4A53">
        <w:rPr>
          <w:rFonts w:ascii="Arial" w:hAnsi="Arial" w:cs="Arial"/>
        </w:rPr>
        <w:t xml:space="preserve">from the video </w:t>
      </w:r>
      <w:r w:rsidRPr="007A4A53">
        <w:rPr>
          <w:rFonts w:ascii="Arial" w:hAnsi="Arial" w:cs="Arial"/>
        </w:rPr>
        <w:t xml:space="preserve">is that ‘Perrymount is Lewisham’s best kept secret!’ </w:t>
      </w:r>
      <w:r w:rsidR="007462D4" w:rsidRPr="007A4A53">
        <w:rPr>
          <w:rFonts w:ascii="Arial" w:hAnsi="Arial" w:cs="Arial"/>
        </w:rPr>
        <w:t xml:space="preserve">what a wonderful description of our school. </w:t>
      </w:r>
    </w:p>
    <w:p w:rsidR="00731D5A" w:rsidRPr="007A4A53" w:rsidRDefault="001174FD" w:rsidP="006A7506">
      <w:pPr>
        <w:rPr>
          <w:rFonts w:ascii="Arial" w:hAnsi="Arial" w:cs="Arial"/>
          <w:b/>
        </w:rPr>
      </w:pPr>
      <w:r w:rsidRPr="007A4A53">
        <w:rPr>
          <w:rFonts w:ascii="Arial" w:hAnsi="Arial" w:cs="Arial"/>
          <w:b/>
        </w:rPr>
        <w:t xml:space="preserve">The Tree  </w:t>
      </w:r>
    </w:p>
    <w:p w:rsidR="007462D4" w:rsidRPr="007A4A53" w:rsidRDefault="007462D4" w:rsidP="006A7506">
      <w:pPr>
        <w:rPr>
          <w:rFonts w:ascii="Arial" w:hAnsi="Arial" w:cs="Arial"/>
        </w:rPr>
      </w:pPr>
      <w:r w:rsidRPr="007A4A53">
        <w:rPr>
          <w:rFonts w:ascii="Arial" w:hAnsi="Arial" w:cs="Arial"/>
        </w:rPr>
        <w:t>Many of you have asked about the missing tree in the office entrance. Before half term a survey was complet</w:t>
      </w:r>
      <w:r w:rsidR="009A4E88" w:rsidRPr="007A4A53">
        <w:rPr>
          <w:rFonts w:ascii="Arial" w:hAnsi="Arial" w:cs="Arial"/>
        </w:rPr>
        <w:t>ed on our trees and the Quince t</w:t>
      </w:r>
      <w:r w:rsidRPr="007A4A53">
        <w:rPr>
          <w:rFonts w:ascii="Arial" w:hAnsi="Arial" w:cs="Arial"/>
        </w:rPr>
        <w:t>ree at the f</w:t>
      </w:r>
      <w:r w:rsidR="005B5A5F" w:rsidRPr="007A4A53">
        <w:rPr>
          <w:rFonts w:ascii="Arial" w:hAnsi="Arial" w:cs="Arial"/>
        </w:rPr>
        <w:t>ront was found to be diseased. I</w:t>
      </w:r>
      <w:r w:rsidRPr="007A4A53">
        <w:rPr>
          <w:rFonts w:ascii="Arial" w:hAnsi="Arial" w:cs="Arial"/>
        </w:rPr>
        <w:t xml:space="preserve">t has been removed </w:t>
      </w:r>
      <w:r w:rsidR="005B5A5F" w:rsidRPr="007A4A53">
        <w:rPr>
          <w:rFonts w:ascii="Arial" w:hAnsi="Arial" w:cs="Arial"/>
        </w:rPr>
        <w:t>and when the time is right a pear</w:t>
      </w:r>
      <w:r w:rsidR="00107153" w:rsidRPr="007A4A53">
        <w:rPr>
          <w:rFonts w:ascii="Arial" w:hAnsi="Arial" w:cs="Arial"/>
        </w:rPr>
        <w:t xml:space="preserve"> tree will be </w:t>
      </w:r>
      <w:r w:rsidRPr="007A4A53">
        <w:rPr>
          <w:rFonts w:ascii="Arial" w:hAnsi="Arial" w:cs="Arial"/>
        </w:rPr>
        <w:t xml:space="preserve">planted </w:t>
      </w:r>
      <w:r w:rsidR="009A4E88" w:rsidRPr="007A4A53">
        <w:rPr>
          <w:rFonts w:ascii="Arial" w:hAnsi="Arial" w:cs="Arial"/>
        </w:rPr>
        <w:t xml:space="preserve">there </w:t>
      </w:r>
      <w:r w:rsidRPr="007A4A53">
        <w:rPr>
          <w:rFonts w:ascii="Arial" w:hAnsi="Arial" w:cs="Arial"/>
        </w:rPr>
        <w:t>instead</w:t>
      </w:r>
      <w:r w:rsidR="00107153" w:rsidRPr="007A4A53">
        <w:rPr>
          <w:rFonts w:ascii="Arial" w:hAnsi="Arial" w:cs="Arial"/>
        </w:rPr>
        <w:t>.</w:t>
      </w:r>
    </w:p>
    <w:p w:rsidR="00424577" w:rsidRPr="007A4A53" w:rsidRDefault="00E4028E" w:rsidP="006A7506">
      <w:pPr>
        <w:rPr>
          <w:rFonts w:ascii="Arial" w:hAnsi="Arial" w:cs="Arial"/>
          <w:b/>
        </w:rPr>
      </w:pPr>
      <w:r w:rsidRPr="007A4A53">
        <w:rPr>
          <w:rFonts w:ascii="Arial" w:hAnsi="Arial" w:cs="Arial"/>
          <w:b/>
        </w:rPr>
        <w:t>Half Term</w:t>
      </w:r>
      <w:r w:rsidR="005B5A5F" w:rsidRPr="007A4A53">
        <w:rPr>
          <w:rFonts w:ascii="Arial" w:hAnsi="Arial" w:cs="Arial"/>
          <w:b/>
        </w:rPr>
        <w:t xml:space="preserve"> Events </w:t>
      </w:r>
    </w:p>
    <w:p w:rsidR="005B5A5F" w:rsidRPr="007A4A53" w:rsidRDefault="00975D06" w:rsidP="006A7506">
      <w:pPr>
        <w:rPr>
          <w:rFonts w:ascii="Arial" w:hAnsi="Arial" w:cs="Arial"/>
        </w:rPr>
      </w:pPr>
      <w:r w:rsidRPr="007A4A53">
        <w:rPr>
          <w:rFonts w:ascii="Arial" w:hAnsi="Arial" w:cs="Arial"/>
        </w:rPr>
        <w:t>I hope you received your letter regarding our fundraising event</w:t>
      </w:r>
      <w:r w:rsidR="009A4E88" w:rsidRPr="007A4A53">
        <w:rPr>
          <w:rFonts w:ascii="Arial" w:hAnsi="Arial" w:cs="Arial"/>
        </w:rPr>
        <w:t xml:space="preserve">, ‘A </w:t>
      </w:r>
      <w:r w:rsidR="005B5A5F" w:rsidRPr="007A4A53">
        <w:rPr>
          <w:rFonts w:ascii="Arial" w:hAnsi="Arial" w:cs="Arial"/>
        </w:rPr>
        <w:t>Sponsored Leap for Leap Year’ on Thursday February 29</w:t>
      </w:r>
      <w:r w:rsidR="005B5A5F" w:rsidRPr="007A4A53">
        <w:rPr>
          <w:rFonts w:ascii="Arial" w:hAnsi="Arial" w:cs="Arial"/>
          <w:vertAlign w:val="superscript"/>
        </w:rPr>
        <w:t>th</w:t>
      </w:r>
      <w:r w:rsidR="005B5A5F" w:rsidRPr="007A4A53">
        <w:rPr>
          <w:rFonts w:ascii="Arial" w:hAnsi="Arial" w:cs="Arial"/>
        </w:rPr>
        <w:t xml:space="preserve">. We have different sponsored events for different year groups and hope everyone will take part either by leaping or sponsoring. </w:t>
      </w:r>
      <w:r w:rsidR="009A4E88" w:rsidRPr="007A4A53">
        <w:rPr>
          <w:rFonts w:ascii="Arial" w:hAnsi="Arial" w:cs="Arial"/>
        </w:rPr>
        <w:t>A</w:t>
      </w:r>
      <w:r w:rsidR="005B5A5F" w:rsidRPr="007A4A53">
        <w:rPr>
          <w:rFonts w:ascii="Arial" w:hAnsi="Arial" w:cs="Arial"/>
        </w:rPr>
        <w:t xml:space="preserve">ll money raised </w:t>
      </w:r>
      <w:r w:rsidR="00107153" w:rsidRPr="007A4A53">
        <w:rPr>
          <w:rFonts w:ascii="Arial" w:hAnsi="Arial" w:cs="Arial"/>
        </w:rPr>
        <w:t>will go towards the cost of the hall projector and batteries for the chrome books.</w:t>
      </w:r>
      <w:r w:rsidR="001E500C" w:rsidRPr="007A4A53">
        <w:rPr>
          <w:rFonts w:ascii="Arial" w:hAnsi="Arial" w:cs="Arial"/>
        </w:rPr>
        <w:t xml:space="preserve"> The total cost of these</w:t>
      </w:r>
      <w:r w:rsidR="009A4E88" w:rsidRPr="007A4A53">
        <w:rPr>
          <w:rFonts w:ascii="Arial" w:hAnsi="Arial" w:cs="Arial"/>
        </w:rPr>
        <w:t xml:space="preserve"> items was just over £8000 and </w:t>
      </w:r>
      <w:r w:rsidR="001E500C" w:rsidRPr="007A4A53">
        <w:rPr>
          <w:rFonts w:ascii="Arial" w:hAnsi="Arial" w:cs="Arial"/>
        </w:rPr>
        <w:t xml:space="preserve">with the help of Friends of Perrymount, we are trying to raise £4000 to </w:t>
      </w:r>
      <w:r w:rsidR="009A4E88" w:rsidRPr="007A4A53">
        <w:rPr>
          <w:rFonts w:ascii="Arial" w:hAnsi="Arial" w:cs="Arial"/>
        </w:rPr>
        <w:t>supplement this cost</w:t>
      </w:r>
      <w:r w:rsidR="001E500C" w:rsidRPr="007A4A53">
        <w:rPr>
          <w:rFonts w:ascii="Arial" w:hAnsi="Arial" w:cs="Arial"/>
        </w:rPr>
        <w:t xml:space="preserve">. </w:t>
      </w:r>
      <w:r w:rsidR="00E3409A" w:rsidRPr="007A4A53">
        <w:rPr>
          <w:rFonts w:ascii="Arial" w:hAnsi="Arial" w:cs="Arial"/>
        </w:rPr>
        <w:t xml:space="preserve">So </w:t>
      </w:r>
      <w:r w:rsidR="009F0931" w:rsidRPr="007A4A53">
        <w:rPr>
          <w:rFonts w:ascii="Arial" w:hAnsi="Arial" w:cs="Arial"/>
        </w:rPr>
        <w:t>far,</w:t>
      </w:r>
      <w:r w:rsidR="00E3409A" w:rsidRPr="007A4A53">
        <w:rPr>
          <w:rFonts w:ascii="Arial" w:hAnsi="Arial" w:cs="Arial"/>
        </w:rPr>
        <w:t xml:space="preserve"> we have raised £2</w:t>
      </w:r>
      <w:r w:rsidR="009F0931">
        <w:rPr>
          <w:rFonts w:ascii="Arial" w:hAnsi="Arial" w:cs="Arial"/>
        </w:rPr>
        <w:t>,</w:t>
      </w:r>
      <w:r w:rsidR="00E3409A" w:rsidRPr="007A4A53">
        <w:rPr>
          <w:rFonts w:ascii="Arial" w:hAnsi="Arial" w:cs="Arial"/>
        </w:rPr>
        <w:t>065.90.</w:t>
      </w:r>
    </w:p>
    <w:p w:rsidR="005B5A5F" w:rsidRPr="007A4A53" w:rsidRDefault="005B5A5F" w:rsidP="006A7506">
      <w:pPr>
        <w:rPr>
          <w:rFonts w:ascii="Arial" w:hAnsi="Arial" w:cs="Arial"/>
        </w:rPr>
      </w:pPr>
      <w:r w:rsidRPr="007A4A53">
        <w:rPr>
          <w:rFonts w:ascii="Arial" w:hAnsi="Arial" w:cs="Arial"/>
        </w:rPr>
        <w:t>World Book Day is on March 7</w:t>
      </w:r>
      <w:r w:rsidRPr="007A4A53">
        <w:rPr>
          <w:rFonts w:ascii="Arial" w:hAnsi="Arial" w:cs="Arial"/>
          <w:vertAlign w:val="superscript"/>
        </w:rPr>
        <w:t>th</w:t>
      </w:r>
      <w:r w:rsidRPr="007A4A53">
        <w:rPr>
          <w:rFonts w:ascii="Arial" w:hAnsi="Arial" w:cs="Arial"/>
        </w:rPr>
        <w:t xml:space="preserve"> and </w:t>
      </w:r>
      <w:r w:rsidR="001E500C" w:rsidRPr="007A4A53">
        <w:rPr>
          <w:rFonts w:ascii="Arial" w:hAnsi="Arial" w:cs="Arial"/>
        </w:rPr>
        <w:t xml:space="preserve">I hope </w:t>
      </w:r>
      <w:r w:rsidRPr="007A4A53">
        <w:rPr>
          <w:rFonts w:ascii="Arial" w:hAnsi="Arial" w:cs="Arial"/>
        </w:rPr>
        <w:t xml:space="preserve">everyone will be dressing up. </w:t>
      </w:r>
      <w:r w:rsidR="001B417A" w:rsidRPr="007A4A53">
        <w:rPr>
          <w:rFonts w:ascii="Arial" w:hAnsi="Arial" w:cs="Arial"/>
        </w:rPr>
        <w:t xml:space="preserve">A letter from </w:t>
      </w:r>
      <w:r w:rsidRPr="007A4A53">
        <w:rPr>
          <w:rFonts w:ascii="Arial" w:hAnsi="Arial" w:cs="Arial"/>
        </w:rPr>
        <w:t xml:space="preserve">Mr Santamaria </w:t>
      </w:r>
      <w:r w:rsidR="001B417A" w:rsidRPr="007A4A53">
        <w:rPr>
          <w:rFonts w:ascii="Arial" w:hAnsi="Arial" w:cs="Arial"/>
        </w:rPr>
        <w:t xml:space="preserve">is coming home today with the children. </w:t>
      </w:r>
      <w:r w:rsidRPr="007A4A53">
        <w:rPr>
          <w:rFonts w:ascii="Arial" w:hAnsi="Arial" w:cs="Arial"/>
        </w:rPr>
        <w:t xml:space="preserve"> </w:t>
      </w:r>
    </w:p>
    <w:p w:rsidR="005B5A5F" w:rsidRPr="007A4A53" w:rsidRDefault="005B5A5F" w:rsidP="006A7506">
      <w:pPr>
        <w:rPr>
          <w:rFonts w:ascii="Arial" w:hAnsi="Arial" w:cs="Arial"/>
        </w:rPr>
      </w:pPr>
      <w:r w:rsidRPr="007A4A53">
        <w:rPr>
          <w:rFonts w:ascii="Arial" w:hAnsi="Arial" w:cs="Arial"/>
        </w:rPr>
        <w:t xml:space="preserve">On </w:t>
      </w:r>
      <w:r w:rsidR="001B417A" w:rsidRPr="007A4A53">
        <w:rPr>
          <w:rFonts w:ascii="Arial" w:hAnsi="Arial" w:cs="Arial"/>
        </w:rPr>
        <w:t xml:space="preserve">Friday </w:t>
      </w:r>
      <w:r w:rsidRPr="007A4A53">
        <w:rPr>
          <w:rFonts w:ascii="Arial" w:hAnsi="Arial" w:cs="Arial"/>
        </w:rPr>
        <w:t>March 8</w:t>
      </w:r>
      <w:r w:rsidRPr="007A4A53">
        <w:rPr>
          <w:rFonts w:ascii="Arial" w:hAnsi="Arial" w:cs="Arial"/>
          <w:vertAlign w:val="superscript"/>
        </w:rPr>
        <w:t>th</w:t>
      </w:r>
      <w:r w:rsidR="00107153" w:rsidRPr="007A4A53">
        <w:rPr>
          <w:rFonts w:ascii="Arial" w:hAnsi="Arial" w:cs="Arial"/>
        </w:rPr>
        <w:t xml:space="preserve"> Y</w:t>
      </w:r>
      <w:r w:rsidRPr="007A4A53">
        <w:rPr>
          <w:rFonts w:ascii="Arial" w:hAnsi="Arial" w:cs="Arial"/>
        </w:rPr>
        <w:t xml:space="preserve">ear 2 will be performing </w:t>
      </w:r>
      <w:r w:rsidR="00107153" w:rsidRPr="007A4A53">
        <w:rPr>
          <w:rFonts w:ascii="Arial" w:hAnsi="Arial" w:cs="Arial"/>
        </w:rPr>
        <w:t>their</w:t>
      </w:r>
      <w:r w:rsidRPr="007A4A53">
        <w:rPr>
          <w:rFonts w:ascii="Arial" w:hAnsi="Arial" w:cs="Arial"/>
        </w:rPr>
        <w:t xml:space="preserve"> class assembly</w:t>
      </w:r>
      <w:r w:rsidR="001B417A" w:rsidRPr="007A4A53">
        <w:rPr>
          <w:rFonts w:ascii="Arial" w:hAnsi="Arial" w:cs="Arial"/>
        </w:rPr>
        <w:t xml:space="preserve"> at 10am and</w:t>
      </w:r>
      <w:r w:rsidRPr="007A4A53">
        <w:rPr>
          <w:rFonts w:ascii="Arial" w:hAnsi="Arial" w:cs="Arial"/>
        </w:rPr>
        <w:t xml:space="preserve"> on Thursday March 21</w:t>
      </w:r>
      <w:r w:rsidRPr="007A4A53">
        <w:rPr>
          <w:rFonts w:ascii="Arial" w:hAnsi="Arial" w:cs="Arial"/>
          <w:vertAlign w:val="superscript"/>
        </w:rPr>
        <w:t>st</w:t>
      </w:r>
      <w:r w:rsidRPr="007A4A53">
        <w:rPr>
          <w:rFonts w:ascii="Arial" w:hAnsi="Arial" w:cs="Arial"/>
        </w:rPr>
        <w:t xml:space="preserve"> Years 3 to 5 will be performing their musical play</w:t>
      </w:r>
      <w:r w:rsidR="001B417A" w:rsidRPr="007A4A53">
        <w:rPr>
          <w:rFonts w:ascii="Arial" w:hAnsi="Arial" w:cs="Arial"/>
        </w:rPr>
        <w:t xml:space="preserve"> at 2pm</w:t>
      </w:r>
      <w:r w:rsidRPr="007A4A53">
        <w:rPr>
          <w:rFonts w:ascii="Arial" w:hAnsi="Arial" w:cs="Arial"/>
        </w:rPr>
        <w:t xml:space="preserve">. </w:t>
      </w:r>
    </w:p>
    <w:p w:rsidR="006D094E" w:rsidRPr="007A4A53" w:rsidRDefault="001174FD">
      <w:pPr>
        <w:rPr>
          <w:rFonts w:ascii="Arial" w:hAnsi="Arial" w:cs="Arial"/>
        </w:rPr>
      </w:pPr>
      <w:r w:rsidRPr="007A4A53">
        <w:rPr>
          <w:rFonts w:ascii="Arial" w:hAnsi="Arial" w:cs="Arial"/>
        </w:rPr>
        <w:t>This half term we will have open mornings and evenings for you to come and look at your child/ren’s work and talk to their teacher about progress. The evening date is Thursday March 14</w:t>
      </w:r>
      <w:r w:rsidRPr="007A4A53">
        <w:rPr>
          <w:rFonts w:ascii="Arial" w:hAnsi="Arial" w:cs="Arial"/>
          <w:vertAlign w:val="superscript"/>
        </w:rPr>
        <w:t>th</w:t>
      </w:r>
      <w:r w:rsidRPr="007A4A53">
        <w:rPr>
          <w:rFonts w:ascii="Arial" w:hAnsi="Arial" w:cs="Arial"/>
        </w:rPr>
        <w:t xml:space="preserve"> but the morning dates will vary. More inf</w:t>
      </w:r>
      <w:r w:rsidR="00E6544D" w:rsidRPr="007A4A53">
        <w:rPr>
          <w:rFonts w:ascii="Arial" w:hAnsi="Arial" w:cs="Arial"/>
        </w:rPr>
        <w:t>ormation to follow.</w:t>
      </w:r>
    </w:p>
    <w:p w:rsidR="009F0931" w:rsidRDefault="009F09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D094E" w:rsidRPr="007A4A53" w:rsidRDefault="006D094E">
      <w:pPr>
        <w:rPr>
          <w:rFonts w:ascii="Arial" w:hAnsi="Arial" w:cs="Arial"/>
          <w:b/>
        </w:rPr>
      </w:pPr>
      <w:bookmarkStart w:id="0" w:name="_GoBack"/>
      <w:bookmarkEnd w:id="0"/>
      <w:r w:rsidRPr="007A4A53">
        <w:rPr>
          <w:rFonts w:ascii="Arial" w:hAnsi="Arial" w:cs="Arial"/>
          <w:b/>
        </w:rPr>
        <w:lastRenderedPageBreak/>
        <w:t>Miss Bristow Retirement</w:t>
      </w:r>
    </w:p>
    <w:p w:rsidR="006D72D8" w:rsidRPr="007A4A53" w:rsidRDefault="006D094E">
      <w:pPr>
        <w:rPr>
          <w:rFonts w:ascii="Arial" w:hAnsi="Arial" w:cs="Arial"/>
        </w:rPr>
      </w:pPr>
      <w:r w:rsidRPr="007A4A53">
        <w:rPr>
          <w:rFonts w:ascii="Arial" w:hAnsi="Arial" w:cs="Arial"/>
        </w:rPr>
        <w:t>After a career in teaching spanning over 40 years</w:t>
      </w:r>
      <w:r w:rsidR="009A4E88" w:rsidRPr="007A4A53">
        <w:rPr>
          <w:rFonts w:ascii="Arial" w:hAnsi="Arial" w:cs="Arial"/>
        </w:rPr>
        <w:t>,</w:t>
      </w:r>
      <w:r w:rsidRPr="007A4A53">
        <w:rPr>
          <w:rFonts w:ascii="Arial" w:hAnsi="Arial" w:cs="Arial"/>
        </w:rPr>
        <w:t xml:space="preserve"> Miss Bristow will be retiring at the end of this term. Miss Bristow has worked at Perrymount since 2011 and had previously worked here between 1990 and 1997. </w:t>
      </w:r>
      <w:r w:rsidR="00E6544D" w:rsidRPr="007A4A53">
        <w:rPr>
          <w:rFonts w:ascii="Arial" w:hAnsi="Arial" w:cs="Arial"/>
        </w:rPr>
        <w:t xml:space="preserve">She has made a valuable contribution to Perrymount and especially to our status of ‘Centre of Excellence’ for Special Educational Needs. </w:t>
      </w:r>
      <w:r w:rsidR="006D72D8" w:rsidRPr="007A4A53">
        <w:rPr>
          <w:rFonts w:ascii="Arial" w:hAnsi="Arial" w:cs="Arial"/>
        </w:rPr>
        <w:t xml:space="preserve">I will of course say more nearer the time. </w:t>
      </w:r>
    </w:p>
    <w:p w:rsidR="006D094E" w:rsidRPr="007A4A53" w:rsidRDefault="006D72D8">
      <w:pPr>
        <w:rPr>
          <w:rFonts w:ascii="Arial" w:hAnsi="Arial" w:cs="Arial"/>
        </w:rPr>
      </w:pPr>
      <w:r w:rsidRPr="007A4A53">
        <w:rPr>
          <w:rFonts w:ascii="Arial" w:hAnsi="Arial" w:cs="Arial"/>
        </w:rPr>
        <w:t xml:space="preserve">Miss Chant will be taking on the SENCO role from April. Initially part time, as she will remain the Year 1 teacher and then full time from September. </w:t>
      </w:r>
    </w:p>
    <w:p w:rsidR="00975D06" w:rsidRPr="007A4A53" w:rsidRDefault="003B6BF4" w:rsidP="00EF2E5E">
      <w:pPr>
        <w:rPr>
          <w:rFonts w:ascii="Arial" w:hAnsi="Arial" w:cs="Arial"/>
          <w:b/>
          <w:color w:val="202020"/>
        </w:rPr>
      </w:pPr>
      <w:r w:rsidRPr="007A4A53">
        <w:rPr>
          <w:rFonts w:ascii="Arial" w:hAnsi="Arial" w:cs="Arial"/>
          <w:b/>
          <w:color w:val="202020"/>
        </w:rPr>
        <w:t>Attendance</w:t>
      </w:r>
    </w:p>
    <w:p w:rsidR="00975D06" w:rsidRPr="007A4A53" w:rsidRDefault="00975D06" w:rsidP="00EF2E5E">
      <w:pPr>
        <w:rPr>
          <w:rFonts w:ascii="Arial" w:hAnsi="Arial" w:cs="Arial"/>
          <w:color w:val="202020"/>
        </w:rPr>
      </w:pPr>
      <w:r w:rsidRPr="007A4A53">
        <w:rPr>
          <w:rFonts w:ascii="Arial" w:hAnsi="Arial" w:cs="Arial"/>
          <w:color w:val="202020"/>
        </w:rPr>
        <w:t>This week I received a Department of Education letter regarding the importance of attendance. One sentence reads…</w:t>
      </w:r>
    </w:p>
    <w:p w:rsidR="00975D06" w:rsidRPr="007A4A53" w:rsidRDefault="00975D06" w:rsidP="00EF2E5E">
      <w:pPr>
        <w:rPr>
          <w:rFonts w:ascii="Arial" w:hAnsi="Arial" w:cs="Arial"/>
          <w:i/>
          <w:color w:val="000000"/>
          <w:spacing w:val="-2"/>
          <w:shd w:val="clear" w:color="auto" w:fill="FFFFFF"/>
        </w:rPr>
      </w:pPr>
      <w:r w:rsidRPr="007A4A53">
        <w:rPr>
          <w:rFonts w:ascii="Arial" w:hAnsi="Arial" w:cs="Arial"/>
          <w:i/>
          <w:color w:val="000000"/>
          <w:spacing w:val="-2"/>
          <w:shd w:val="clear" w:color="auto" w:fill="FFFFFF"/>
        </w:rPr>
        <w:t>By prioritising attendance, we can ensure that every pupil has the opportunity to succeed in their educational journey and build a foundation for a brighter future.</w:t>
      </w:r>
    </w:p>
    <w:p w:rsidR="00975D06" w:rsidRPr="007A4A53" w:rsidRDefault="00975D06" w:rsidP="00EF2E5E">
      <w:pPr>
        <w:rPr>
          <w:rFonts w:ascii="Arial" w:hAnsi="Arial" w:cs="Arial"/>
          <w:color w:val="202020"/>
        </w:rPr>
      </w:pPr>
      <w:r w:rsidRPr="007A4A53">
        <w:rPr>
          <w:rFonts w:ascii="Arial" w:hAnsi="Arial" w:cs="Arial"/>
          <w:color w:val="202020"/>
        </w:rPr>
        <w:t xml:space="preserve">… and I cannot deny this is true. Together let’s make a real effort this term and ensure the children are in school and on time. </w:t>
      </w:r>
    </w:p>
    <w:p w:rsidR="00EF2E5E" w:rsidRPr="007A4A53" w:rsidRDefault="00A81906" w:rsidP="00EF2E5E">
      <w:pPr>
        <w:rPr>
          <w:rFonts w:ascii="Arial" w:hAnsi="Arial" w:cs="Arial"/>
          <w:b/>
        </w:rPr>
      </w:pPr>
      <w:r w:rsidRPr="007A4A53">
        <w:rPr>
          <w:rFonts w:ascii="Arial" w:hAnsi="Arial" w:cs="Arial"/>
        </w:rPr>
        <w:br/>
      </w:r>
      <w:r w:rsidR="00EF2E5E" w:rsidRPr="007A4A53">
        <w:rPr>
          <w:rFonts w:ascii="Arial" w:hAnsi="Arial" w:cs="Arial"/>
        </w:rPr>
        <w:t>This week’s figures are…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</w:tblGrid>
      <w:tr w:rsidR="00EF2E5E" w:rsidRPr="007A4A53" w:rsidTr="00294045">
        <w:tc>
          <w:tcPr>
            <w:tcW w:w="1555" w:type="dxa"/>
          </w:tcPr>
          <w:p w:rsidR="00EF2E5E" w:rsidRPr="007A4A53" w:rsidRDefault="00EF2E5E" w:rsidP="00294045">
            <w:pPr>
              <w:rPr>
                <w:rFonts w:ascii="Arial" w:hAnsi="Arial" w:cs="Arial"/>
              </w:rPr>
            </w:pPr>
            <w:r w:rsidRPr="007A4A53">
              <w:rPr>
                <w:rFonts w:ascii="Arial" w:hAnsi="Arial" w:cs="Arial"/>
              </w:rPr>
              <w:t>Class</w:t>
            </w:r>
          </w:p>
        </w:tc>
        <w:tc>
          <w:tcPr>
            <w:tcW w:w="1701" w:type="dxa"/>
          </w:tcPr>
          <w:p w:rsidR="00EF2E5E" w:rsidRPr="007A4A53" w:rsidRDefault="00EF2E5E" w:rsidP="00294045">
            <w:pPr>
              <w:rPr>
                <w:rFonts w:ascii="Arial" w:hAnsi="Arial" w:cs="Arial"/>
              </w:rPr>
            </w:pPr>
            <w:r w:rsidRPr="007A4A53">
              <w:rPr>
                <w:rFonts w:ascii="Arial" w:hAnsi="Arial" w:cs="Arial"/>
              </w:rPr>
              <w:t>Attendance</w:t>
            </w:r>
          </w:p>
        </w:tc>
        <w:tc>
          <w:tcPr>
            <w:tcW w:w="1559" w:type="dxa"/>
          </w:tcPr>
          <w:p w:rsidR="00EF2E5E" w:rsidRPr="007A4A53" w:rsidRDefault="00EF2E5E" w:rsidP="00294045">
            <w:pPr>
              <w:rPr>
                <w:rFonts w:ascii="Arial" w:hAnsi="Arial" w:cs="Arial"/>
              </w:rPr>
            </w:pPr>
            <w:r w:rsidRPr="007A4A53">
              <w:rPr>
                <w:rFonts w:ascii="Arial" w:hAnsi="Arial" w:cs="Arial"/>
              </w:rPr>
              <w:t xml:space="preserve">How many </w:t>
            </w:r>
            <w:proofErr w:type="spellStart"/>
            <w:r w:rsidRPr="007A4A53">
              <w:rPr>
                <w:rFonts w:ascii="Arial" w:hAnsi="Arial" w:cs="Arial"/>
              </w:rPr>
              <w:t>lates</w:t>
            </w:r>
            <w:proofErr w:type="spellEnd"/>
            <w:r w:rsidRPr="007A4A53">
              <w:rPr>
                <w:rFonts w:ascii="Arial" w:hAnsi="Arial" w:cs="Arial"/>
              </w:rPr>
              <w:t>?</w:t>
            </w:r>
          </w:p>
        </w:tc>
      </w:tr>
      <w:tr w:rsidR="00EF2E5E" w:rsidRPr="007A4A53" w:rsidTr="00294045">
        <w:tc>
          <w:tcPr>
            <w:tcW w:w="1555" w:type="dxa"/>
          </w:tcPr>
          <w:p w:rsidR="00EF2E5E" w:rsidRPr="007A4A53" w:rsidRDefault="00EF2E5E" w:rsidP="00294045">
            <w:pPr>
              <w:rPr>
                <w:rFonts w:ascii="Arial" w:hAnsi="Arial" w:cs="Arial"/>
              </w:rPr>
            </w:pPr>
            <w:r w:rsidRPr="007A4A53">
              <w:rPr>
                <w:rFonts w:ascii="Arial" w:hAnsi="Arial" w:cs="Arial"/>
              </w:rPr>
              <w:t>Reception</w:t>
            </w:r>
          </w:p>
        </w:tc>
        <w:tc>
          <w:tcPr>
            <w:tcW w:w="1701" w:type="dxa"/>
          </w:tcPr>
          <w:p w:rsidR="00EF2E5E" w:rsidRPr="007A4A53" w:rsidRDefault="0052335C" w:rsidP="00D72990">
            <w:pPr>
              <w:rPr>
                <w:rFonts w:ascii="Arial" w:hAnsi="Arial" w:cs="Arial"/>
              </w:rPr>
            </w:pPr>
            <w:r w:rsidRPr="007A4A53">
              <w:rPr>
                <w:rFonts w:ascii="Arial" w:hAnsi="Arial" w:cs="Arial"/>
              </w:rPr>
              <w:t>93.09</w:t>
            </w:r>
            <w:r w:rsidR="00EF2E5E" w:rsidRPr="007A4A53">
              <w:rPr>
                <w:rFonts w:ascii="Arial" w:hAnsi="Arial" w:cs="Arial"/>
              </w:rPr>
              <w:t>%</w:t>
            </w:r>
            <w:r w:rsidRPr="007A4A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EF2E5E" w:rsidRPr="007A4A53" w:rsidRDefault="0052335C" w:rsidP="00294045">
            <w:pPr>
              <w:rPr>
                <w:rFonts w:ascii="Arial" w:hAnsi="Arial" w:cs="Arial"/>
              </w:rPr>
            </w:pPr>
            <w:r w:rsidRPr="007A4A53">
              <w:rPr>
                <w:rFonts w:ascii="Arial" w:hAnsi="Arial" w:cs="Arial"/>
              </w:rPr>
              <w:t>9</w:t>
            </w:r>
          </w:p>
        </w:tc>
      </w:tr>
      <w:tr w:rsidR="00EF2E5E" w:rsidRPr="007A4A53" w:rsidTr="00294045">
        <w:tc>
          <w:tcPr>
            <w:tcW w:w="1555" w:type="dxa"/>
          </w:tcPr>
          <w:p w:rsidR="00EF2E5E" w:rsidRPr="007A4A53" w:rsidRDefault="00EF2E5E" w:rsidP="00294045">
            <w:pPr>
              <w:rPr>
                <w:rFonts w:ascii="Arial" w:hAnsi="Arial" w:cs="Arial"/>
              </w:rPr>
            </w:pPr>
            <w:r w:rsidRPr="007A4A53">
              <w:rPr>
                <w:rFonts w:ascii="Arial" w:hAnsi="Arial" w:cs="Arial"/>
              </w:rPr>
              <w:t>Year 1</w:t>
            </w:r>
          </w:p>
        </w:tc>
        <w:tc>
          <w:tcPr>
            <w:tcW w:w="1701" w:type="dxa"/>
          </w:tcPr>
          <w:p w:rsidR="00EF2E5E" w:rsidRPr="007A4A53" w:rsidRDefault="0052335C" w:rsidP="00294045">
            <w:pPr>
              <w:rPr>
                <w:rFonts w:ascii="Arial" w:hAnsi="Arial" w:cs="Arial"/>
              </w:rPr>
            </w:pPr>
            <w:r w:rsidRPr="007A4A53">
              <w:rPr>
                <w:rFonts w:ascii="Arial" w:hAnsi="Arial" w:cs="Arial"/>
              </w:rPr>
              <w:t>97.7</w:t>
            </w:r>
            <w:r w:rsidR="00EF2E5E" w:rsidRPr="007A4A53">
              <w:rPr>
                <w:rFonts w:ascii="Arial" w:hAnsi="Arial" w:cs="Arial"/>
              </w:rPr>
              <w:t>%</w:t>
            </w:r>
            <w:r w:rsidR="00E3409A" w:rsidRPr="007A4A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EF2E5E" w:rsidRPr="007A4A53" w:rsidRDefault="0052335C" w:rsidP="00294045">
            <w:pPr>
              <w:rPr>
                <w:rFonts w:ascii="Arial" w:hAnsi="Arial" w:cs="Arial"/>
              </w:rPr>
            </w:pPr>
            <w:r w:rsidRPr="007A4A53">
              <w:rPr>
                <w:rFonts w:ascii="Arial" w:hAnsi="Arial" w:cs="Arial"/>
              </w:rPr>
              <w:t>5</w:t>
            </w:r>
          </w:p>
        </w:tc>
      </w:tr>
      <w:tr w:rsidR="00EF2E5E" w:rsidRPr="007A4A53" w:rsidTr="00294045">
        <w:tc>
          <w:tcPr>
            <w:tcW w:w="1555" w:type="dxa"/>
          </w:tcPr>
          <w:p w:rsidR="00EF2E5E" w:rsidRPr="007A4A53" w:rsidRDefault="00EF2E5E" w:rsidP="00294045">
            <w:pPr>
              <w:rPr>
                <w:rFonts w:ascii="Arial" w:hAnsi="Arial" w:cs="Arial"/>
              </w:rPr>
            </w:pPr>
            <w:r w:rsidRPr="007A4A53">
              <w:rPr>
                <w:rFonts w:ascii="Arial" w:hAnsi="Arial" w:cs="Arial"/>
              </w:rPr>
              <w:t>Year 2</w:t>
            </w:r>
          </w:p>
        </w:tc>
        <w:tc>
          <w:tcPr>
            <w:tcW w:w="1701" w:type="dxa"/>
          </w:tcPr>
          <w:p w:rsidR="00EF2E5E" w:rsidRPr="007A4A53" w:rsidRDefault="00E3409A" w:rsidP="00294045">
            <w:pPr>
              <w:rPr>
                <w:rFonts w:ascii="Arial" w:hAnsi="Arial" w:cs="Arial"/>
              </w:rPr>
            </w:pPr>
            <w:r w:rsidRPr="007A4A53">
              <w:rPr>
                <w:rFonts w:ascii="Arial" w:hAnsi="Arial" w:cs="Arial"/>
              </w:rPr>
              <w:t>95.49</w:t>
            </w:r>
            <w:r w:rsidR="00EF2E5E" w:rsidRPr="007A4A53">
              <w:rPr>
                <w:rFonts w:ascii="Arial" w:hAnsi="Arial" w:cs="Arial"/>
              </w:rPr>
              <w:t>%</w:t>
            </w:r>
            <w:r w:rsidRPr="007A4A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EF2E5E" w:rsidRPr="007A4A53" w:rsidRDefault="00E3409A" w:rsidP="00294045">
            <w:pPr>
              <w:rPr>
                <w:rFonts w:ascii="Arial" w:hAnsi="Arial" w:cs="Arial"/>
              </w:rPr>
            </w:pPr>
            <w:r w:rsidRPr="007A4A53">
              <w:rPr>
                <w:rFonts w:ascii="Arial" w:hAnsi="Arial" w:cs="Arial"/>
              </w:rPr>
              <w:t>2</w:t>
            </w:r>
          </w:p>
        </w:tc>
      </w:tr>
      <w:tr w:rsidR="00EF2E5E" w:rsidRPr="007A4A53" w:rsidTr="00294045">
        <w:tc>
          <w:tcPr>
            <w:tcW w:w="1555" w:type="dxa"/>
          </w:tcPr>
          <w:p w:rsidR="00EF2E5E" w:rsidRPr="007A4A53" w:rsidRDefault="00EF2E5E" w:rsidP="00294045">
            <w:pPr>
              <w:rPr>
                <w:rFonts w:ascii="Arial" w:hAnsi="Arial" w:cs="Arial"/>
              </w:rPr>
            </w:pPr>
            <w:r w:rsidRPr="007A4A53">
              <w:rPr>
                <w:rFonts w:ascii="Arial" w:hAnsi="Arial" w:cs="Arial"/>
              </w:rPr>
              <w:t>Year 3</w:t>
            </w:r>
          </w:p>
        </w:tc>
        <w:tc>
          <w:tcPr>
            <w:tcW w:w="1701" w:type="dxa"/>
          </w:tcPr>
          <w:p w:rsidR="00EF2E5E" w:rsidRPr="007A4A53" w:rsidRDefault="007862D9" w:rsidP="00E3409A">
            <w:pPr>
              <w:rPr>
                <w:rFonts w:ascii="Arial" w:hAnsi="Arial" w:cs="Arial"/>
              </w:rPr>
            </w:pPr>
            <w:r w:rsidRPr="007A4A53">
              <w:rPr>
                <w:rFonts w:ascii="Arial" w:hAnsi="Arial" w:cs="Arial"/>
              </w:rPr>
              <w:t>9</w:t>
            </w:r>
            <w:r w:rsidR="00E3409A" w:rsidRPr="007A4A53">
              <w:rPr>
                <w:rFonts w:ascii="Arial" w:hAnsi="Arial" w:cs="Arial"/>
              </w:rPr>
              <w:t>4</w:t>
            </w:r>
            <w:r w:rsidRPr="007A4A53">
              <w:rPr>
                <w:rFonts w:ascii="Arial" w:hAnsi="Arial" w:cs="Arial"/>
              </w:rPr>
              <w:t>.</w:t>
            </w:r>
            <w:r w:rsidR="00E3409A" w:rsidRPr="007A4A53">
              <w:rPr>
                <w:rFonts w:ascii="Arial" w:hAnsi="Arial" w:cs="Arial"/>
              </w:rPr>
              <w:t>47</w:t>
            </w:r>
            <w:r w:rsidR="00EF2E5E" w:rsidRPr="007A4A53">
              <w:rPr>
                <w:rFonts w:ascii="Arial" w:hAnsi="Arial" w:cs="Arial"/>
              </w:rPr>
              <w:t>%</w:t>
            </w:r>
            <w:r w:rsidR="00E3409A" w:rsidRPr="007A4A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EF2E5E" w:rsidRPr="007A4A53" w:rsidRDefault="00E3409A" w:rsidP="00294045">
            <w:pPr>
              <w:rPr>
                <w:rFonts w:ascii="Arial" w:hAnsi="Arial" w:cs="Arial"/>
              </w:rPr>
            </w:pPr>
            <w:r w:rsidRPr="007A4A53">
              <w:rPr>
                <w:rFonts w:ascii="Arial" w:hAnsi="Arial" w:cs="Arial"/>
              </w:rPr>
              <w:t>5</w:t>
            </w:r>
          </w:p>
        </w:tc>
      </w:tr>
      <w:tr w:rsidR="00EF2E5E" w:rsidRPr="007A4A53" w:rsidTr="00294045">
        <w:tc>
          <w:tcPr>
            <w:tcW w:w="1555" w:type="dxa"/>
          </w:tcPr>
          <w:p w:rsidR="00EF2E5E" w:rsidRPr="007A4A53" w:rsidRDefault="00EF2E5E" w:rsidP="00294045">
            <w:pPr>
              <w:rPr>
                <w:rFonts w:ascii="Arial" w:hAnsi="Arial" w:cs="Arial"/>
              </w:rPr>
            </w:pPr>
            <w:r w:rsidRPr="007A4A53">
              <w:rPr>
                <w:rFonts w:ascii="Arial" w:hAnsi="Arial" w:cs="Arial"/>
              </w:rPr>
              <w:t>Year 4</w:t>
            </w:r>
          </w:p>
        </w:tc>
        <w:tc>
          <w:tcPr>
            <w:tcW w:w="1701" w:type="dxa"/>
          </w:tcPr>
          <w:p w:rsidR="00EF2E5E" w:rsidRPr="007A4A53" w:rsidRDefault="00E3409A" w:rsidP="00294045">
            <w:pPr>
              <w:rPr>
                <w:rFonts w:ascii="Arial" w:hAnsi="Arial" w:cs="Arial"/>
              </w:rPr>
            </w:pPr>
            <w:r w:rsidRPr="007A4A53">
              <w:rPr>
                <w:rFonts w:ascii="Arial" w:hAnsi="Arial" w:cs="Arial"/>
              </w:rPr>
              <w:t>100</w:t>
            </w:r>
            <w:r w:rsidR="00EF2E5E" w:rsidRPr="007A4A53">
              <w:rPr>
                <w:rFonts w:ascii="Arial" w:hAnsi="Arial" w:cs="Arial"/>
              </w:rPr>
              <w:t>%</w:t>
            </w:r>
            <w:r w:rsidRPr="007A4A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EF2E5E" w:rsidRPr="007A4A53" w:rsidRDefault="00E3409A" w:rsidP="00294045">
            <w:pPr>
              <w:rPr>
                <w:rFonts w:ascii="Arial" w:hAnsi="Arial" w:cs="Arial"/>
              </w:rPr>
            </w:pPr>
            <w:r w:rsidRPr="007A4A53">
              <w:rPr>
                <w:rFonts w:ascii="Arial" w:hAnsi="Arial" w:cs="Arial"/>
              </w:rPr>
              <w:t>1</w:t>
            </w:r>
          </w:p>
        </w:tc>
      </w:tr>
      <w:tr w:rsidR="00EF2E5E" w:rsidRPr="007A4A53" w:rsidTr="00294045">
        <w:tc>
          <w:tcPr>
            <w:tcW w:w="1555" w:type="dxa"/>
          </w:tcPr>
          <w:p w:rsidR="00EF2E5E" w:rsidRPr="007A4A53" w:rsidRDefault="00EF2E5E" w:rsidP="00294045">
            <w:pPr>
              <w:rPr>
                <w:rFonts w:ascii="Arial" w:hAnsi="Arial" w:cs="Arial"/>
              </w:rPr>
            </w:pPr>
            <w:r w:rsidRPr="007A4A53">
              <w:rPr>
                <w:rFonts w:ascii="Arial" w:hAnsi="Arial" w:cs="Arial"/>
              </w:rPr>
              <w:t>Year 5</w:t>
            </w:r>
          </w:p>
        </w:tc>
        <w:tc>
          <w:tcPr>
            <w:tcW w:w="1701" w:type="dxa"/>
          </w:tcPr>
          <w:p w:rsidR="00EF2E5E" w:rsidRPr="007A4A53" w:rsidRDefault="00E3409A" w:rsidP="00D72990">
            <w:pPr>
              <w:rPr>
                <w:rFonts w:ascii="Arial" w:hAnsi="Arial" w:cs="Arial"/>
              </w:rPr>
            </w:pPr>
            <w:r w:rsidRPr="007A4A53">
              <w:rPr>
                <w:rFonts w:ascii="Arial" w:hAnsi="Arial" w:cs="Arial"/>
              </w:rPr>
              <w:t>99.26%</w:t>
            </w:r>
          </w:p>
        </w:tc>
        <w:tc>
          <w:tcPr>
            <w:tcW w:w="1559" w:type="dxa"/>
          </w:tcPr>
          <w:p w:rsidR="00EF2E5E" w:rsidRPr="007A4A53" w:rsidRDefault="00E3409A" w:rsidP="00294045">
            <w:pPr>
              <w:rPr>
                <w:rFonts w:ascii="Arial" w:hAnsi="Arial" w:cs="Arial"/>
              </w:rPr>
            </w:pPr>
            <w:r w:rsidRPr="007A4A53">
              <w:rPr>
                <w:rFonts w:ascii="Arial" w:hAnsi="Arial" w:cs="Arial"/>
              </w:rPr>
              <w:t>8</w:t>
            </w:r>
          </w:p>
        </w:tc>
      </w:tr>
      <w:tr w:rsidR="00EF2E5E" w:rsidRPr="007A4A53" w:rsidTr="00294045">
        <w:tc>
          <w:tcPr>
            <w:tcW w:w="1555" w:type="dxa"/>
          </w:tcPr>
          <w:p w:rsidR="00EF2E5E" w:rsidRPr="007A4A53" w:rsidRDefault="00EF2E5E" w:rsidP="00294045">
            <w:pPr>
              <w:rPr>
                <w:rFonts w:ascii="Arial" w:hAnsi="Arial" w:cs="Arial"/>
              </w:rPr>
            </w:pPr>
            <w:r w:rsidRPr="007A4A53">
              <w:rPr>
                <w:rFonts w:ascii="Arial" w:hAnsi="Arial" w:cs="Arial"/>
              </w:rPr>
              <w:t>Year 6</w:t>
            </w:r>
          </w:p>
        </w:tc>
        <w:tc>
          <w:tcPr>
            <w:tcW w:w="1701" w:type="dxa"/>
          </w:tcPr>
          <w:p w:rsidR="00EF2E5E" w:rsidRPr="007A4A53" w:rsidRDefault="00E3409A" w:rsidP="00D72990">
            <w:pPr>
              <w:rPr>
                <w:rFonts w:ascii="Arial" w:hAnsi="Arial" w:cs="Arial"/>
              </w:rPr>
            </w:pPr>
            <w:r w:rsidRPr="007A4A53">
              <w:rPr>
                <w:rFonts w:ascii="Arial" w:hAnsi="Arial" w:cs="Arial"/>
              </w:rPr>
              <w:t>90.87%</w:t>
            </w:r>
          </w:p>
        </w:tc>
        <w:tc>
          <w:tcPr>
            <w:tcW w:w="1559" w:type="dxa"/>
          </w:tcPr>
          <w:p w:rsidR="00EF2E5E" w:rsidRPr="007A4A53" w:rsidRDefault="00E3409A" w:rsidP="00294045">
            <w:pPr>
              <w:rPr>
                <w:rFonts w:ascii="Arial" w:hAnsi="Arial" w:cs="Arial"/>
              </w:rPr>
            </w:pPr>
            <w:r w:rsidRPr="007A4A53">
              <w:rPr>
                <w:rFonts w:ascii="Arial" w:hAnsi="Arial" w:cs="Arial"/>
              </w:rPr>
              <w:t xml:space="preserve">6 </w:t>
            </w:r>
          </w:p>
        </w:tc>
      </w:tr>
    </w:tbl>
    <w:p w:rsidR="00EF2E5E" w:rsidRPr="007A4A53" w:rsidRDefault="00EF2E5E" w:rsidP="00231BFE">
      <w:pPr>
        <w:rPr>
          <w:rFonts w:ascii="Arial" w:hAnsi="Arial" w:cs="Arial"/>
          <w:b/>
        </w:rPr>
      </w:pPr>
    </w:p>
    <w:p w:rsidR="00AF62B2" w:rsidRPr="007A4A53" w:rsidRDefault="006577EA" w:rsidP="00231BFE">
      <w:pPr>
        <w:rPr>
          <w:rFonts w:ascii="Arial" w:hAnsi="Arial" w:cs="Arial"/>
        </w:rPr>
      </w:pPr>
      <w:r w:rsidRPr="007A4A53">
        <w:rPr>
          <w:rFonts w:ascii="Arial" w:hAnsi="Arial" w:cs="Arial"/>
        </w:rPr>
        <w:t>Congratulations to Year 4 for</w:t>
      </w:r>
      <w:r w:rsidR="00E3409A" w:rsidRPr="007A4A53">
        <w:rPr>
          <w:rFonts w:ascii="Arial" w:hAnsi="Arial" w:cs="Arial"/>
        </w:rPr>
        <w:t xml:space="preserve"> an amazing</w:t>
      </w:r>
      <w:r w:rsidR="00673B83" w:rsidRPr="007A4A53">
        <w:rPr>
          <w:rFonts w:ascii="Arial" w:hAnsi="Arial" w:cs="Arial"/>
        </w:rPr>
        <w:t xml:space="preserve"> </w:t>
      </w:r>
      <w:r w:rsidR="00E3409A" w:rsidRPr="007A4A53">
        <w:rPr>
          <w:rFonts w:ascii="Arial" w:hAnsi="Arial" w:cs="Arial"/>
        </w:rPr>
        <w:t>100%</w:t>
      </w:r>
      <w:r w:rsidR="00673B83" w:rsidRPr="007A4A53">
        <w:rPr>
          <w:rFonts w:ascii="Arial" w:hAnsi="Arial" w:cs="Arial"/>
        </w:rPr>
        <w:t xml:space="preserve">, although </w:t>
      </w:r>
      <w:r w:rsidR="00E3409A" w:rsidRPr="007A4A53">
        <w:rPr>
          <w:rFonts w:ascii="Arial" w:hAnsi="Arial" w:cs="Arial"/>
        </w:rPr>
        <w:t>Year 5 was very close!</w:t>
      </w:r>
      <w:r w:rsidR="00673B83" w:rsidRPr="007A4A53">
        <w:rPr>
          <w:rFonts w:ascii="Arial" w:hAnsi="Arial" w:cs="Arial"/>
        </w:rPr>
        <w:t xml:space="preserve"> Well done to Year 2 and 4 for </w:t>
      </w:r>
      <w:r w:rsidR="00E3409A" w:rsidRPr="007A4A53">
        <w:rPr>
          <w:rFonts w:ascii="Arial" w:hAnsi="Arial" w:cs="Arial"/>
        </w:rPr>
        <w:t xml:space="preserve">the least amount of </w:t>
      </w:r>
      <w:proofErr w:type="spellStart"/>
      <w:r w:rsidR="00E3409A" w:rsidRPr="007A4A53">
        <w:rPr>
          <w:rFonts w:ascii="Arial" w:hAnsi="Arial" w:cs="Arial"/>
        </w:rPr>
        <w:t>lates</w:t>
      </w:r>
      <w:proofErr w:type="spellEnd"/>
      <w:r w:rsidR="00E57883" w:rsidRPr="007A4A53">
        <w:rPr>
          <w:rFonts w:ascii="Arial" w:hAnsi="Arial" w:cs="Arial"/>
        </w:rPr>
        <w:t xml:space="preserve">. </w:t>
      </w:r>
      <w:r w:rsidR="00AF62B2" w:rsidRPr="007A4A53">
        <w:rPr>
          <w:rFonts w:ascii="Arial" w:hAnsi="Arial" w:cs="Arial"/>
        </w:rPr>
        <w:t xml:space="preserve"> </w:t>
      </w:r>
    </w:p>
    <w:p w:rsidR="00541B72" w:rsidRPr="007A4A53" w:rsidRDefault="00FC4E83">
      <w:pPr>
        <w:rPr>
          <w:rFonts w:ascii="Arial" w:hAnsi="Arial" w:cs="Arial"/>
        </w:rPr>
      </w:pPr>
      <w:r w:rsidRPr="007A4A53">
        <w:rPr>
          <w:rFonts w:ascii="Arial" w:hAnsi="Arial" w:cs="Arial"/>
        </w:rPr>
        <w:t>Best wishes</w:t>
      </w:r>
      <w:r w:rsidR="00407E2F" w:rsidRPr="007A4A53">
        <w:rPr>
          <w:rFonts w:ascii="Arial" w:hAnsi="Arial" w:cs="Arial"/>
        </w:rPr>
        <w:t>.</w:t>
      </w:r>
    </w:p>
    <w:p w:rsidR="00F93F3E" w:rsidRPr="007A4A53" w:rsidRDefault="00F93F3E">
      <w:pPr>
        <w:rPr>
          <w:rFonts w:ascii="Arial" w:hAnsi="Arial" w:cs="Arial"/>
        </w:rPr>
      </w:pPr>
      <w:r w:rsidRPr="007A4A53">
        <w:rPr>
          <w:rFonts w:ascii="Arial" w:hAnsi="Arial" w:cs="Arial"/>
        </w:rPr>
        <w:t>Chris</w:t>
      </w:r>
      <w:r w:rsidR="00E838D6" w:rsidRPr="007A4A53">
        <w:rPr>
          <w:rFonts w:ascii="Arial" w:hAnsi="Arial" w:cs="Arial"/>
        </w:rPr>
        <w:t>tine</w:t>
      </w:r>
      <w:r w:rsidRPr="007A4A53">
        <w:rPr>
          <w:rFonts w:ascii="Arial" w:hAnsi="Arial" w:cs="Arial"/>
        </w:rPr>
        <w:t xml:space="preserve"> Keen</w:t>
      </w:r>
    </w:p>
    <w:p w:rsidR="004C3231" w:rsidRPr="007A4A53" w:rsidRDefault="00DA6B80">
      <w:pPr>
        <w:rPr>
          <w:rFonts w:ascii="Arial" w:hAnsi="Arial" w:cs="Arial"/>
        </w:rPr>
      </w:pPr>
      <w:r w:rsidRPr="007A4A53">
        <w:rPr>
          <w:rFonts w:ascii="Arial" w:hAnsi="Arial" w:cs="Arial"/>
        </w:rPr>
        <w:t>Headteacher</w:t>
      </w:r>
    </w:p>
    <w:sectPr w:rsidR="004C3231" w:rsidRPr="007A4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AE0"/>
    <w:multiLevelType w:val="hybridMultilevel"/>
    <w:tmpl w:val="B70C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03CC"/>
    <w:multiLevelType w:val="multilevel"/>
    <w:tmpl w:val="CADE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CD34CB"/>
    <w:multiLevelType w:val="multilevel"/>
    <w:tmpl w:val="39C0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46FEA"/>
    <w:multiLevelType w:val="hybridMultilevel"/>
    <w:tmpl w:val="552E4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691C45"/>
    <w:multiLevelType w:val="hybridMultilevel"/>
    <w:tmpl w:val="8CB6A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31"/>
    <w:rsid w:val="00010862"/>
    <w:rsid w:val="00022350"/>
    <w:rsid w:val="00027418"/>
    <w:rsid w:val="000A5615"/>
    <w:rsid w:val="000B0011"/>
    <w:rsid w:val="000D01A6"/>
    <w:rsid w:val="000E0303"/>
    <w:rsid w:val="00107153"/>
    <w:rsid w:val="001174FD"/>
    <w:rsid w:val="001308F1"/>
    <w:rsid w:val="0017688E"/>
    <w:rsid w:val="001A6656"/>
    <w:rsid w:val="001B417A"/>
    <w:rsid w:val="001C6646"/>
    <w:rsid w:val="001E500C"/>
    <w:rsid w:val="001F791D"/>
    <w:rsid w:val="002146BF"/>
    <w:rsid w:val="00231BFE"/>
    <w:rsid w:val="00244EC5"/>
    <w:rsid w:val="002541DC"/>
    <w:rsid w:val="00287FB6"/>
    <w:rsid w:val="00294045"/>
    <w:rsid w:val="002B7B7D"/>
    <w:rsid w:val="002D39B2"/>
    <w:rsid w:val="00355E55"/>
    <w:rsid w:val="00372F81"/>
    <w:rsid w:val="003B6BF4"/>
    <w:rsid w:val="003D4999"/>
    <w:rsid w:val="003F4D51"/>
    <w:rsid w:val="00407E2F"/>
    <w:rsid w:val="00424577"/>
    <w:rsid w:val="00427807"/>
    <w:rsid w:val="00443AAA"/>
    <w:rsid w:val="00471D08"/>
    <w:rsid w:val="004955D2"/>
    <w:rsid w:val="004C3231"/>
    <w:rsid w:val="004F064C"/>
    <w:rsid w:val="00514422"/>
    <w:rsid w:val="00520C21"/>
    <w:rsid w:val="0052335C"/>
    <w:rsid w:val="0053112E"/>
    <w:rsid w:val="00541B72"/>
    <w:rsid w:val="00543399"/>
    <w:rsid w:val="00594F1C"/>
    <w:rsid w:val="005B5A5F"/>
    <w:rsid w:val="005B5F98"/>
    <w:rsid w:val="005E4C26"/>
    <w:rsid w:val="005F4541"/>
    <w:rsid w:val="00620E7D"/>
    <w:rsid w:val="0064432C"/>
    <w:rsid w:val="00653160"/>
    <w:rsid w:val="006577EA"/>
    <w:rsid w:val="0066421F"/>
    <w:rsid w:val="00673B83"/>
    <w:rsid w:val="00685FD1"/>
    <w:rsid w:val="006A4D6E"/>
    <w:rsid w:val="006A7506"/>
    <w:rsid w:val="006D094E"/>
    <w:rsid w:val="006D5E93"/>
    <w:rsid w:val="006D72D8"/>
    <w:rsid w:val="00731CD0"/>
    <w:rsid w:val="00731D5A"/>
    <w:rsid w:val="007462D4"/>
    <w:rsid w:val="007633BE"/>
    <w:rsid w:val="007862D9"/>
    <w:rsid w:val="007A27E8"/>
    <w:rsid w:val="007A4A53"/>
    <w:rsid w:val="007B4266"/>
    <w:rsid w:val="007E0507"/>
    <w:rsid w:val="007E5F22"/>
    <w:rsid w:val="007F7FC2"/>
    <w:rsid w:val="00817378"/>
    <w:rsid w:val="00846962"/>
    <w:rsid w:val="00855C9C"/>
    <w:rsid w:val="008641CC"/>
    <w:rsid w:val="008C2070"/>
    <w:rsid w:val="008C4340"/>
    <w:rsid w:val="008F6021"/>
    <w:rsid w:val="00921BB9"/>
    <w:rsid w:val="0094327C"/>
    <w:rsid w:val="009458C4"/>
    <w:rsid w:val="009475F8"/>
    <w:rsid w:val="00973074"/>
    <w:rsid w:val="00975D06"/>
    <w:rsid w:val="00985E3A"/>
    <w:rsid w:val="0099210F"/>
    <w:rsid w:val="009A2461"/>
    <w:rsid w:val="009A4E88"/>
    <w:rsid w:val="009F0931"/>
    <w:rsid w:val="009F17A5"/>
    <w:rsid w:val="00A22311"/>
    <w:rsid w:val="00A22E37"/>
    <w:rsid w:val="00A340AB"/>
    <w:rsid w:val="00A617E8"/>
    <w:rsid w:val="00A62377"/>
    <w:rsid w:val="00A625A3"/>
    <w:rsid w:val="00A81906"/>
    <w:rsid w:val="00AF62B2"/>
    <w:rsid w:val="00AF653F"/>
    <w:rsid w:val="00B04A2B"/>
    <w:rsid w:val="00B11F95"/>
    <w:rsid w:val="00B270E5"/>
    <w:rsid w:val="00B65A51"/>
    <w:rsid w:val="00B845C0"/>
    <w:rsid w:val="00B9616E"/>
    <w:rsid w:val="00BA0940"/>
    <w:rsid w:val="00BA2C3C"/>
    <w:rsid w:val="00C004E5"/>
    <w:rsid w:val="00C53DFE"/>
    <w:rsid w:val="00C84B8A"/>
    <w:rsid w:val="00C9798A"/>
    <w:rsid w:val="00CB37E7"/>
    <w:rsid w:val="00CE5B40"/>
    <w:rsid w:val="00CF2258"/>
    <w:rsid w:val="00D3544A"/>
    <w:rsid w:val="00D367FF"/>
    <w:rsid w:val="00D72990"/>
    <w:rsid w:val="00D93896"/>
    <w:rsid w:val="00D95D8B"/>
    <w:rsid w:val="00DA6B80"/>
    <w:rsid w:val="00DB2BE5"/>
    <w:rsid w:val="00DB2F5B"/>
    <w:rsid w:val="00DE5782"/>
    <w:rsid w:val="00DF038A"/>
    <w:rsid w:val="00E015F5"/>
    <w:rsid w:val="00E16DC1"/>
    <w:rsid w:val="00E3409A"/>
    <w:rsid w:val="00E4028E"/>
    <w:rsid w:val="00E54244"/>
    <w:rsid w:val="00E57883"/>
    <w:rsid w:val="00E6544D"/>
    <w:rsid w:val="00E77284"/>
    <w:rsid w:val="00E838D6"/>
    <w:rsid w:val="00E93D7D"/>
    <w:rsid w:val="00ED19DF"/>
    <w:rsid w:val="00EF2E5E"/>
    <w:rsid w:val="00F011E6"/>
    <w:rsid w:val="00F23304"/>
    <w:rsid w:val="00F43E2E"/>
    <w:rsid w:val="00F46FC5"/>
    <w:rsid w:val="00F66943"/>
    <w:rsid w:val="00F93F3E"/>
    <w:rsid w:val="00FB4A18"/>
    <w:rsid w:val="00FC4DA0"/>
    <w:rsid w:val="00FC4E83"/>
    <w:rsid w:val="00FE37AA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1F30"/>
  <w15:chartTrackingRefBased/>
  <w15:docId w15:val="{16DC2915-16A3-40C1-B5BF-710FA939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B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84B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B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2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56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469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1906"/>
    <w:rPr>
      <w:b/>
      <w:bCs/>
    </w:rPr>
  </w:style>
  <w:style w:type="paragraph" w:customStyle="1" w:styleId="xmsonormal">
    <w:name w:val="x_msonormal"/>
    <w:basedOn w:val="Normal"/>
    <w:rsid w:val="00E77284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E7728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4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30F2F-16E8-4211-92FB-3B88A7A0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Keen</dc:creator>
  <cp:keywords/>
  <dc:description/>
  <cp:lastModifiedBy>Sara G. Gambier</cp:lastModifiedBy>
  <cp:revision>2</cp:revision>
  <cp:lastPrinted>2024-02-09T09:16:00Z</cp:lastPrinted>
  <dcterms:created xsi:type="dcterms:W3CDTF">2024-02-23T12:45:00Z</dcterms:created>
  <dcterms:modified xsi:type="dcterms:W3CDTF">2024-02-23T12:45:00Z</dcterms:modified>
</cp:coreProperties>
</file>